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E2746" w14:textId="2262A199" w:rsidR="00FD75AC" w:rsidRPr="00672B94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r w:rsidRPr="00672B94">
        <w:rPr>
          <w:rFonts w:ascii="Arial" w:hAnsi="Arial" w:cs="Arial"/>
          <w:b/>
          <w:sz w:val="24"/>
          <w:szCs w:val="24"/>
          <w:lang w:val="de-DE"/>
        </w:rPr>
        <w:t xml:space="preserve">3GPP TSG-RAN WG1 </w:t>
      </w:r>
      <w:r w:rsidR="00E6061A">
        <w:rPr>
          <w:rFonts w:ascii="Arial" w:hAnsi="Arial" w:cs="Arial"/>
          <w:b/>
          <w:sz w:val="24"/>
          <w:szCs w:val="24"/>
          <w:lang w:val="de-DE"/>
        </w:rPr>
        <w:t>NR AH</w:t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  <w:t xml:space="preserve">     </w:t>
      </w:r>
      <w:r w:rsidR="0031586B" w:rsidRPr="00672B94">
        <w:rPr>
          <w:rFonts w:ascii="Arial" w:hAnsi="Arial" w:cs="Arial"/>
          <w:b/>
          <w:sz w:val="24"/>
          <w:lang w:val="de-DE"/>
        </w:rPr>
        <w:t xml:space="preserve">                      </w:t>
      </w:r>
      <w:r w:rsidR="006C7997">
        <w:rPr>
          <w:rFonts w:ascii="Arial" w:hAnsi="Arial" w:cs="Arial"/>
          <w:b/>
          <w:sz w:val="24"/>
          <w:lang w:val="de-DE"/>
        </w:rPr>
        <w:t xml:space="preserve">      </w:t>
      </w:r>
      <w:r w:rsidR="00106BC9" w:rsidRPr="00106BC9">
        <w:rPr>
          <w:rFonts w:ascii="Arial" w:hAnsi="Arial" w:cs="Arial"/>
          <w:b/>
          <w:sz w:val="24"/>
          <w:lang w:val="de-DE"/>
        </w:rPr>
        <w:t>R1-</w:t>
      </w:r>
      <w:r w:rsidR="004717E8" w:rsidRPr="00106BC9">
        <w:rPr>
          <w:rFonts w:ascii="Arial" w:hAnsi="Arial" w:cs="Arial"/>
          <w:b/>
          <w:sz w:val="24"/>
          <w:lang w:val="de-DE"/>
        </w:rPr>
        <w:t>1</w:t>
      </w:r>
      <w:r w:rsidR="00E6061A">
        <w:rPr>
          <w:rFonts w:ascii="Arial" w:hAnsi="Arial" w:cs="Arial"/>
          <w:b/>
          <w:sz w:val="24"/>
          <w:lang w:val="de-DE"/>
        </w:rPr>
        <w:t>7</w:t>
      </w:r>
      <w:r w:rsidR="0029116D">
        <w:rPr>
          <w:rFonts w:ascii="Arial" w:hAnsi="Arial" w:cs="Arial"/>
          <w:b/>
          <w:sz w:val="24"/>
          <w:lang w:val="de-DE"/>
        </w:rPr>
        <w:t>00337</w:t>
      </w:r>
    </w:p>
    <w:p w14:paraId="04B5A9C3" w14:textId="6A5D3D9E" w:rsidR="00FD75AC" w:rsidRPr="00333A67" w:rsidRDefault="004F6BC2" w:rsidP="00FD75AC">
      <w:pPr>
        <w:pStyle w:val="Header"/>
        <w:tabs>
          <w:tab w:val="right" w:pos="9781"/>
          <w:tab w:val="right" w:pos="13323"/>
        </w:tabs>
        <w:outlineLvl w:val="0"/>
        <w:rPr>
          <w:rFonts w:cs="Arial"/>
          <w:noProof w:val="0"/>
          <w:sz w:val="24"/>
          <w:szCs w:val="24"/>
          <w:lang w:val="en-GB" w:eastAsia="ja-JP"/>
        </w:rPr>
      </w:pPr>
      <w:r w:rsidRPr="004F6BC2">
        <w:rPr>
          <w:rFonts w:cs="Arial"/>
          <w:noProof w:val="0"/>
          <w:sz w:val="24"/>
          <w:szCs w:val="24"/>
          <w:lang w:val="en-GB" w:eastAsia="ja-JP"/>
        </w:rPr>
        <w:t>Spokane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 xml:space="preserve">, </w:t>
      </w:r>
      <w:r w:rsidR="004717E8">
        <w:rPr>
          <w:rFonts w:cs="Arial"/>
          <w:noProof w:val="0"/>
          <w:sz w:val="24"/>
          <w:szCs w:val="24"/>
          <w:lang w:val="en-GB" w:eastAsia="ja-JP"/>
        </w:rPr>
        <w:t>USA</w:t>
      </w:r>
      <w:r w:rsidR="00995BC9">
        <w:rPr>
          <w:rFonts w:cs="Arial"/>
          <w:noProof w:val="0"/>
          <w:sz w:val="24"/>
          <w:szCs w:val="24"/>
          <w:lang w:val="en-GB" w:eastAsia="ja-JP"/>
        </w:rPr>
        <w:t xml:space="preserve">, </w:t>
      </w:r>
      <w:r w:rsidR="00E6061A">
        <w:rPr>
          <w:rFonts w:cs="Arial"/>
          <w:noProof w:val="0"/>
          <w:sz w:val="24"/>
          <w:szCs w:val="24"/>
          <w:lang w:val="en-GB" w:eastAsia="ja-JP"/>
        </w:rPr>
        <w:t>16</w:t>
      </w:r>
      <w:r w:rsidR="004717E8">
        <w:rPr>
          <w:rFonts w:cs="Arial"/>
          <w:noProof w:val="0"/>
          <w:sz w:val="24"/>
          <w:szCs w:val="24"/>
          <w:vertAlign w:val="superscript"/>
          <w:lang w:val="en-GB" w:eastAsia="ja-JP"/>
        </w:rPr>
        <w:t>th</w:t>
      </w:r>
      <w:r w:rsidR="004717E8">
        <w:rPr>
          <w:rFonts w:cs="Arial"/>
          <w:noProof w:val="0"/>
          <w:sz w:val="24"/>
          <w:szCs w:val="24"/>
          <w:lang w:val="en-GB" w:eastAsia="ja-JP"/>
        </w:rPr>
        <w:t xml:space="preserve"> </w:t>
      </w:r>
      <w:r w:rsidR="00995BC9">
        <w:rPr>
          <w:rFonts w:cs="Arial"/>
          <w:noProof w:val="0"/>
          <w:sz w:val="24"/>
          <w:szCs w:val="24"/>
          <w:lang w:val="en-GB" w:eastAsia="ja-JP"/>
        </w:rPr>
        <w:t xml:space="preserve">– </w:t>
      </w:r>
      <w:r w:rsidR="00E6061A">
        <w:rPr>
          <w:rFonts w:cs="Arial"/>
          <w:noProof w:val="0"/>
          <w:sz w:val="24"/>
          <w:szCs w:val="24"/>
          <w:lang w:val="en-GB" w:eastAsia="ja-JP"/>
        </w:rPr>
        <w:t>20</w:t>
      </w:r>
      <w:r w:rsidR="004717E8" w:rsidRPr="00995BC9">
        <w:rPr>
          <w:rFonts w:cs="Arial"/>
          <w:noProof w:val="0"/>
          <w:sz w:val="24"/>
          <w:szCs w:val="24"/>
          <w:vertAlign w:val="superscript"/>
          <w:lang w:val="en-GB" w:eastAsia="ja-JP"/>
        </w:rPr>
        <w:t>th</w:t>
      </w:r>
      <w:r w:rsidR="004717E8" w:rsidRPr="00333A67">
        <w:rPr>
          <w:rFonts w:cs="Arial"/>
          <w:noProof w:val="0"/>
          <w:sz w:val="24"/>
          <w:szCs w:val="24"/>
          <w:lang w:val="en-GB" w:eastAsia="ja-JP"/>
        </w:rPr>
        <w:t xml:space="preserve"> </w:t>
      </w:r>
      <w:r w:rsidR="00E6061A">
        <w:rPr>
          <w:rFonts w:cs="Arial"/>
          <w:noProof w:val="0"/>
          <w:sz w:val="24"/>
          <w:szCs w:val="24"/>
          <w:lang w:val="en-GB" w:eastAsia="ja-JP"/>
        </w:rPr>
        <w:t>January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>, 201</w:t>
      </w:r>
      <w:r w:rsidR="00E6061A">
        <w:rPr>
          <w:rFonts w:cs="Arial"/>
          <w:noProof w:val="0"/>
          <w:sz w:val="24"/>
          <w:szCs w:val="24"/>
          <w:lang w:val="en-GB" w:eastAsia="ja-JP"/>
        </w:rPr>
        <w:t>7</w:t>
      </w:r>
    </w:p>
    <w:p w14:paraId="483E3E95" w14:textId="77777777" w:rsidR="00691D23" w:rsidRPr="008C0F7F" w:rsidRDefault="00691D23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16F3C26F" w14:textId="77777777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2076C9CF" w14:textId="420957DC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E431F">
        <w:rPr>
          <w:rFonts w:ascii="Arial" w:eastAsia="Malgun Gothic" w:hAnsi="Arial" w:cs="Arial"/>
          <w:b/>
          <w:sz w:val="24"/>
          <w:lang w:val="en-US" w:eastAsia="ko-KR"/>
        </w:rPr>
        <w:t>O</w:t>
      </w:r>
      <w:r w:rsidR="00E6061A">
        <w:rPr>
          <w:rFonts w:ascii="Arial" w:eastAsia="Malgun Gothic" w:hAnsi="Arial" w:cs="Arial"/>
          <w:b/>
          <w:sz w:val="24"/>
          <w:lang w:val="en-US" w:eastAsia="ko-KR"/>
        </w:rPr>
        <w:t>n</w:t>
      </w:r>
      <w:r w:rsidR="004717E8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  <w:r w:rsidR="00475793">
        <w:rPr>
          <w:rFonts w:ascii="Arial" w:eastAsia="Malgun Gothic" w:hAnsi="Arial" w:cs="Arial"/>
          <w:b/>
          <w:sz w:val="24"/>
          <w:lang w:val="en-US" w:eastAsia="ko-KR"/>
        </w:rPr>
        <w:t>i</w:t>
      </w:r>
      <w:r w:rsidR="00031CAE">
        <w:rPr>
          <w:rFonts w:ascii="Arial" w:eastAsia="Malgun Gothic" w:hAnsi="Arial" w:cs="Arial"/>
          <w:b/>
          <w:sz w:val="24"/>
          <w:lang w:val="en-US" w:eastAsia="ko-KR"/>
        </w:rPr>
        <w:t xml:space="preserve">nterference </w:t>
      </w:r>
      <w:r w:rsidR="00475793">
        <w:rPr>
          <w:rFonts w:ascii="Arial" w:eastAsia="Malgun Gothic" w:hAnsi="Arial" w:cs="Arial"/>
          <w:b/>
          <w:sz w:val="24"/>
          <w:lang w:val="en-US" w:eastAsia="ko-KR"/>
        </w:rPr>
        <w:t>m</w:t>
      </w:r>
      <w:r w:rsidR="00031CAE">
        <w:rPr>
          <w:rFonts w:ascii="Arial" w:eastAsia="Malgun Gothic" w:hAnsi="Arial" w:cs="Arial"/>
          <w:b/>
          <w:sz w:val="24"/>
          <w:lang w:val="en-US" w:eastAsia="ko-KR"/>
        </w:rPr>
        <w:t>easurement</w:t>
      </w:r>
      <w:r w:rsidR="00475793">
        <w:rPr>
          <w:rFonts w:ascii="Arial" w:eastAsia="Malgun Gothic" w:hAnsi="Arial" w:cs="Arial"/>
          <w:b/>
          <w:sz w:val="24"/>
          <w:lang w:val="en-US" w:eastAsia="ko-KR"/>
        </w:rPr>
        <w:t xml:space="preserve"> for NR</w:t>
      </w:r>
      <w:bookmarkStart w:id="0" w:name="_GoBack"/>
      <w:bookmarkEnd w:id="0"/>
    </w:p>
    <w:p w14:paraId="0828C77F" w14:textId="187F9BFA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B16841">
        <w:rPr>
          <w:rFonts w:ascii="Arial" w:hAnsi="Arial" w:cs="Arial"/>
          <w:b/>
          <w:sz w:val="24"/>
          <w:lang w:val="en-US"/>
        </w:rPr>
        <w:t>5.1.2.</w:t>
      </w:r>
      <w:r w:rsidR="00031CAE">
        <w:rPr>
          <w:rFonts w:ascii="Arial" w:hAnsi="Arial" w:cs="Arial"/>
          <w:b/>
          <w:sz w:val="24"/>
          <w:lang w:val="en-US"/>
        </w:rPr>
        <w:t>1</w:t>
      </w:r>
    </w:p>
    <w:p w14:paraId="1F79F695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24F56262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4CC228A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30EBCB93" w14:textId="100AE0A1" w:rsidR="007A4CFE" w:rsidRDefault="007A4CFE" w:rsidP="009D29B2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the RAN1 #87 meeting, the following agreements on interference measurement were achieved</w:t>
      </w:r>
      <w:r w:rsidR="008103A7">
        <w:rPr>
          <w:sz w:val="22"/>
          <w:szCs w:val="22"/>
          <w:lang w:eastAsia="zh-CN"/>
        </w:rPr>
        <w:t xml:space="preserve"> </w:t>
      </w:r>
      <w:r w:rsidR="003B35AC">
        <w:rPr>
          <w:sz w:val="22"/>
          <w:szCs w:val="22"/>
          <w:lang w:eastAsia="zh-CN"/>
        </w:rPr>
        <w:fldChar w:fldCharType="begin"/>
      </w:r>
      <w:r w:rsidR="003B35AC">
        <w:rPr>
          <w:sz w:val="22"/>
          <w:szCs w:val="22"/>
          <w:lang w:eastAsia="zh-CN"/>
        </w:rPr>
        <w:instrText xml:space="preserve"> REF _Ref470731373 \n \h </w:instrText>
      </w:r>
      <w:r w:rsidR="003B35AC">
        <w:rPr>
          <w:sz w:val="22"/>
          <w:szCs w:val="22"/>
          <w:lang w:eastAsia="zh-CN"/>
        </w:rPr>
      </w:r>
      <w:r w:rsidR="003B35AC">
        <w:rPr>
          <w:sz w:val="22"/>
          <w:szCs w:val="22"/>
          <w:lang w:eastAsia="zh-CN"/>
        </w:rPr>
        <w:fldChar w:fldCharType="separate"/>
      </w:r>
      <w:r w:rsidR="003B35AC">
        <w:rPr>
          <w:sz w:val="22"/>
          <w:szCs w:val="22"/>
          <w:lang w:eastAsia="zh-CN"/>
        </w:rPr>
        <w:t>[1]</w:t>
      </w:r>
      <w:r w:rsidR="003B35AC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>:</w:t>
      </w:r>
    </w:p>
    <w:p w14:paraId="113916F7" w14:textId="4C8E0746" w:rsidR="00612D14" w:rsidRDefault="00612D14" w:rsidP="009D29B2">
      <w:pPr>
        <w:ind w:firstLine="284"/>
        <w:jc w:val="both"/>
        <w:rPr>
          <w:sz w:val="22"/>
          <w:szCs w:val="22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A76C634" wp14:editId="609ED03D">
                <wp:extent cx="6141720" cy="1766570"/>
                <wp:effectExtent l="0" t="0" r="11430" b="1206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1720" cy="17665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98C969" w14:textId="77777777" w:rsidR="00FA0F96" w:rsidRPr="00D53EDA" w:rsidRDefault="00FA0F96" w:rsidP="00612D14">
                            <w:pPr>
                              <w:rPr>
                                <w:rFonts w:eastAsia="MS Mincho"/>
                                <w:b/>
                                <w:iCs/>
                                <w:u w:val="single"/>
                                <w:lang w:eastAsia="ja-JP"/>
                              </w:rPr>
                            </w:pPr>
                            <w:r w:rsidRPr="00D53EDA">
                              <w:rPr>
                                <w:rFonts w:eastAsia="MS Mincho"/>
                                <w:b/>
                                <w:iCs/>
                                <w:highlight w:val="green"/>
                                <w:u w:val="single"/>
                                <w:lang w:eastAsia="ja-JP"/>
                              </w:rPr>
                              <w:t>Agreements</w:t>
                            </w:r>
                            <w:r w:rsidRPr="00D53EDA">
                              <w:rPr>
                                <w:rFonts w:eastAsia="MS Mincho"/>
                                <w:b/>
                                <w:iCs/>
                                <w:u w:val="single"/>
                                <w:lang w:eastAsia="ja-JP"/>
                              </w:rPr>
                              <w:t>:</w:t>
                            </w:r>
                          </w:p>
                          <w:p w14:paraId="2673979D" w14:textId="77777777" w:rsidR="00FA0F96" w:rsidRPr="00480B35" w:rsidRDefault="00FA0F96" w:rsidP="00612D14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480B3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NR supports CSI calculation based on one-shot measurement of interference.</w:t>
                            </w:r>
                          </w:p>
                          <w:p w14:paraId="3B8C2D0A" w14:textId="77777777" w:rsidR="00FA0F96" w:rsidRPr="00480B35" w:rsidRDefault="00FA0F96" w:rsidP="00612D14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480B3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For one-shot interference measurement, study at least one of the following alternatives:</w:t>
                            </w:r>
                          </w:p>
                          <w:p w14:paraId="0BA8ABA8" w14:textId="77777777" w:rsidR="00FA0F96" w:rsidRPr="00480B35" w:rsidRDefault="00FA0F96" w:rsidP="00612D14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480B3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Alt1. Dynamic indication of aperiodic IMR.</w:t>
                            </w:r>
                          </w:p>
                          <w:p w14:paraId="60CE0965" w14:textId="77777777" w:rsidR="00FA0F96" w:rsidRPr="00480B35" w:rsidRDefault="00FA0F96" w:rsidP="00612D14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480B3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Alt2. Configuration of periodic/semi-persistent IMR with dynamic indication of interference measurement restriction.</w:t>
                            </w:r>
                          </w:p>
                          <w:p w14:paraId="5B4B5ED3" w14:textId="77777777" w:rsidR="00FA0F96" w:rsidRPr="00480B35" w:rsidRDefault="00FA0F96" w:rsidP="00612D14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480B3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Alt3. Configuration of periodic/semi-persistent IMR with semi-static configuration of interference measurement restriction.</w:t>
                            </w:r>
                          </w:p>
                          <w:p w14:paraId="7581BD82" w14:textId="77777777" w:rsidR="00FA0F96" w:rsidRPr="00480B35" w:rsidRDefault="00FA0F96" w:rsidP="00612D14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480B3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Other alternatives are not precluded</w:t>
                            </w:r>
                          </w:p>
                          <w:p w14:paraId="0D5023E8" w14:textId="77777777" w:rsidR="00FA0F96" w:rsidRPr="00480B35" w:rsidRDefault="00FA0F96" w:rsidP="00612D14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480B3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Note that the definition of IMR (e.g., ZP CSI-RS, NZP CSI-RS, a hybrid of ZP/NZP CSI-RS, DM-RS, etc.) is a separate topic</w:t>
                            </w:r>
                          </w:p>
                          <w:p w14:paraId="6A9C19E0" w14:textId="7AEA6806" w:rsidR="00FA0F96" w:rsidRPr="00612D14" w:rsidRDefault="00FA0F96" w:rsidP="00FA0F96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612D14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Note that the connection of the above alternative(s) with measurement setting is a separate topic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76C63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3.6pt;height:139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" fillcolor="white [3201]" strokeweight=".5pt">
                <v:textbox style="mso-fit-shape-to-text:t">
                  <w:txbxContent>
                    <w:p w14:paraId="5E98C969" w14:textId="77777777" w:rsidR="00FA0F96" w:rsidRPr="00D53EDA" w:rsidRDefault="00FA0F96" w:rsidP="00612D14">
                      <w:pPr>
                        <w:rPr>
                          <w:rFonts w:eastAsia="MS Mincho"/>
                          <w:b/>
                          <w:iCs/>
                          <w:u w:val="single"/>
                          <w:lang w:eastAsia="ja-JP"/>
                        </w:rPr>
                      </w:pPr>
                      <w:r w:rsidRPr="00D53EDA">
                        <w:rPr>
                          <w:rFonts w:eastAsia="MS Mincho"/>
                          <w:b/>
                          <w:iCs/>
                          <w:highlight w:val="green"/>
                          <w:u w:val="single"/>
                          <w:lang w:eastAsia="ja-JP"/>
                        </w:rPr>
                        <w:t>Agreements</w:t>
                      </w:r>
                      <w:r w:rsidRPr="00D53EDA">
                        <w:rPr>
                          <w:rFonts w:eastAsia="MS Mincho"/>
                          <w:b/>
                          <w:iCs/>
                          <w:u w:val="single"/>
                          <w:lang w:eastAsia="ja-JP"/>
                        </w:rPr>
                        <w:t>:</w:t>
                      </w:r>
                    </w:p>
                    <w:p w14:paraId="2673979D" w14:textId="77777777" w:rsidR="00FA0F96" w:rsidRPr="00480B35" w:rsidRDefault="00FA0F96" w:rsidP="00612D14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480B35">
                        <w:rPr>
                          <w:rFonts w:eastAsia="MS Mincho"/>
                          <w:iCs/>
                          <w:lang w:val="en-US" w:eastAsia="ja-JP"/>
                        </w:rPr>
                        <w:t>NR supports CSI calculation based on one-shot measurement of interference.</w:t>
                      </w:r>
                    </w:p>
                    <w:p w14:paraId="3B8C2D0A" w14:textId="77777777" w:rsidR="00FA0F96" w:rsidRPr="00480B35" w:rsidRDefault="00FA0F96" w:rsidP="00612D14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480B35">
                        <w:rPr>
                          <w:rFonts w:eastAsia="MS Mincho"/>
                          <w:iCs/>
                          <w:lang w:val="en-US" w:eastAsia="ja-JP"/>
                        </w:rPr>
                        <w:t>For one-shot interference measurement, study at least one of the following alternatives:</w:t>
                      </w:r>
                    </w:p>
                    <w:p w14:paraId="0BA8ABA8" w14:textId="77777777" w:rsidR="00FA0F96" w:rsidRPr="00480B35" w:rsidRDefault="00FA0F96" w:rsidP="00612D14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480B35">
                        <w:rPr>
                          <w:rFonts w:eastAsia="MS Mincho"/>
                          <w:iCs/>
                          <w:lang w:val="en-US" w:eastAsia="ja-JP"/>
                        </w:rPr>
                        <w:t>Alt1. Dynamic indication of aperiodic IMR.</w:t>
                      </w:r>
                    </w:p>
                    <w:p w14:paraId="60CE0965" w14:textId="77777777" w:rsidR="00FA0F96" w:rsidRPr="00480B35" w:rsidRDefault="00FA0F96" w:rsidP="00612D14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480B35">
                        <w:rPr>
                          <w:rFonts w:eastAsia="MS Mincho"/>
                          <w:iCs/>
                          <w:lang w:val="en-US" w:eastAsia="ja-JP"/>
                        </w:rPr>
                        <w:t>Alt2. Configuration of periodic/semi-persistent IMR with dynamic indication of interference measurement restriction.</w:t>
                      </w:r>
                    </w:p>
                    <w:p w14:paraId="5B4B5ED3" w14:textId="77777777" w:rsidR="00FA0F96" w:rsidRPr="00480B35" w:rsidRDefault="00FA0F96" w:rsidP="00612D14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480B35">
                        <w:rPr>
                          <w:rFonts w:eastAsia="MS Mincho"/>
                          <w:iCs/>
                          <w:lang w:val="en-US" w:eastAsia="ja-JP"/>
                        </w:rPr>
                        <w:t>Alt3. Configuration of periodic/semi-persistent IMR with semi-static configuration of interference measurement restriction.</w:t>
                      </w:r>
                    </w:p>
                    <w:p w14:paraId="7581BD82" w14:textId="77777777" w:rsidR="00FA0F96" w:rsidRPr="00480B35" w:rsidRDefault="00FA0F96" w:rsidP="00612D14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480B35">
                        <w:rPr>
                          <w:rFonts w:eastAsia="MS Mincho"/>
                          <w:iCs/>
                          <w:lang w:val="en-US" w:eastAsia="ja-JP"/>
                        </w:rPr>
                        <w:t>Other alternatives are not precluded</w:t>
                      </w:r>
                    </w:p>
                    <w:p w14:paraId="0D5023E8" w14:textId="77777777" w:rsidR="00FA0F96" w:rsidRPr="00480B35" w:rsidRDefault="00FA0F96" w:rsidP="00612D14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480B35">
                        <w:rPr>
                          <w:rFonts w:eastAsia="MS Mincho"/>
                          <w:iCs/>
                          <w:lang w:val="en-US" w:eastAsia="ja-JP"/>
                        </w:rPr>
                        <w:t>Note that the definition of IMR (e.g., ZP CSI-RS, NZP CSI-RS, a hybrid of ZP/NZP CSI-RS, DM-RS, etc.) is a separate topic</w:t>
                      </w:r>
                    </w:p>
                    <w:p w14:paraId="6A9C19E0" w14:textId="7AEA6806" w:rsidR="00FA0F96" w:rsidRPr="00612D14" w:rsidRDefault="00FA0F96" w:rsidP="00FA0F96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612D14">
                        <w:rPr>
                          <w:rFonts w:eastAsia="MS Mincho"/>
                          <w:iCs/>
                          <w:lang w:val="en-US" w:eastAsia="ja-JP"/>
                        </w:rPr>
                        <w:t>Note that the connection of the above alternative(s) with measurement setting is a separate topic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4736D86" w14:textId="5659DA86" w:rsidR="00B20E78" w:rsidRDefault="00B20E78" w:rsidP="009D29B2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provide </w:t>
      </w:r>
      <w:r w:rsidR="00BE1F0D">
        <w:rPr>
          <w:sz w:val="22"/>
          <w:szCs w:val="22"/>
          <w:lang w:eastAsia="zh-CN"/>
        </w:rPr>
        <w:t xml:space="preserve">some discussion </w:t>
      </w:r>
      <w:r w:rsidR="00283734">
        <w:rPr>
          <w:sz w:val="22"/>
          <w:szCs w:val="22"/>
          <w:lang w:eastAsia="zh-CN"/>
        </w:rPr>
        <w:t xml:space="preserve">regarding </w:t>
      </w:r>
      <w:r w:rsidR="00BE1F0D">
        <w:rPr>
          <w:sz w:val="22"/>
          <w:szCs w:val="22"/>
          <w:lang w:eastAsia="zh-CN"/>
        </w:rPr>
        <w:t xml:space="preserve">the relationship between IMR transmission and CSI reporting and other aspects on </w:t>
      </w:r>
      <w:r w:rsidR="00993859">
        <w:rPr>
          <w:sz w:val="22"/>
          <w:szCs w:val="22"/>
          <w:lang w:eastAsia="zh-CN"/>
        </w:rPr>
        <w:t>IMR design for NR</w:t>
      </w:r>
      <w:r w:rsidR="00971FBE">
        <w:rPr>
          <w:sz w:val="22"/>
          <w:szCs w:val="22"/>
          <w:lang w:eastAsia="zh-CN"/>
        </w:rPr>
        <w:t>.</w:t>
      </w:r>
    </w:p>
    <w:p w14:paraId="3975C94D" w14:textId="7DA6C2A8" w:rsidR="00782C1A" w:rsidRPr="00782C1A" w:rsidRDefault="007D3E72" w:rsidP="00782C1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IMR </w:t>
      </w:r>
      <w:r w:rsidR="00F626FE">
        <w:rPr>
          <w:rFonts w:cs="Arial"/>
          <w:lang w:val="en-US"/>
        </w:rPr>
        <w:t xml:space="preserve">transmission </w:t>
      </w:r>
      <w:r>
        <w:rPr>
          <w:rFonts w:cs="Arial"/>
          <w:lang w:val="en-US"/>
        </w:rPr>
        <w:t>and CSI reporting</w:t>
      </w:r>
    </w:p>
    <w:p w14:paraId="7F7B7E32" w14:textId="72EE7769" w:rsidR="00283734" w:rsidRDefault="00283734" w:rsidP="00283734">
      <w:pPr>
        <w:ind w:firstLine="19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There are</w:t>
      </w:r>
      <w:r w:rsidR="00A05334">
        <w:rPr>
          <w:sz w:val="22"/>
          <w:szCs w:val="22"/>
          <w:lang w:eastAsia="zh-CN"/>
        </w:rPr>
        <w:t xml:space="preserve"> three types of CSI reporting</w:t>
      </w:r>
      <w:r>
        <w:rPr>
          <w:sz w:val="22"/>
          <w:szCs w:val="22"/>
          <w:lang w:eastAsia="zh-CN"/>
        </w:rPr>
        <w:t xml:space="preserve"> and CSI-RS transmission approaches that will be supported in NR such as </w:t>
      </w:r>
      <w:proofErr w:type="gramStart"/>
      <w:r w:rsidR="00A05334">
        <w:rPr>
          <w:sz w:val="22"/>
          <w:szCs w:val="22"/>
          <w:lang w:eastAsia="zh-CN"/>
        </w:rPr>
        <w:t>periodic</w:t>
      </w:r>
      <w:proofErr w:type="gramEnd"/>
      <w:r w:rsidR="00A05334">
        <w:rPr>
          <w:sz w:val="22"/>
          <w:szCs w:val="22"/>
          <w:lang w:eastAsia="zh-CN"/>
        </w:rPr>
        <w:t>, aperiodic and semi-persistent</w:t>
      </w:r>
      <w:r>
        <w:rPr>
          <w:sz w:val="22"/>
          <w:szCs w:val="22"/>
          <w:lang w:eastAsia="zh-CN"/>
        </w:rPr>
        <w:t>. The allowed</w:t>
      </w:r>
      <w:r w:rsidR="00A05334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combinations of CSI reporting and CSI-RS transmission approaches are summarized in Table 1: </w:t>
      </w:r>
      <w:r w:rsidR="006F659F">
        <w:rPr>
          <w:sz w:val="22"/>
          <w:szCs w:val="22"/>
          <w:lang w:eastAsia="zh-CN"/>
        </w:rPr>
        <w:t xml:space="preserve"> </w:t>
      </w:r>
    </w:p>
    <w:p w14:paraId="4EF8611F" w14:textId="53869E99" w:rsidR="00F60917" w:rsidRPr="00B8429A" w:rsidRDefault="00F60917" w:rsidP="00B8429A">
      <w:pPr>
        <w:ind w:firstLine="195"/>
        <w:jc w:val="center"/>
        <w:rPr>
          <w:b/>
          <w:sz w:val="22"/>
          <w:szCs w:val="22"/>
          <w:lang w:eastAsia="zh-CN"/>
        </w:rPr>
      </w:pPr>
      <w:r w:rsidRPr="00B8429A">
        <w:rPr>
          <w:b/>
          <w:sz w:val="22"/>
          <w:szCs w:val="22"/>
          <w:lang w:eastAsia="zh-CN"/>
        </w:rPr>
        <w:t>Table 1: Relation between CSI-RS transmission and CSI reporting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0"/>
        <w:gridCol w:w="2540"/>
        <w:gridCol w:w="2540"/>
        <w:gridCol w:w="2540"/>
      </w:tblGrid>
      <w:tr w:rsidR="00283734" w:rsidRPr="00F60917" w14:paraId="39BECEAA" w14:textId="77777777" w:rsidTr="00283734">
        <w:tc>
          <w:tcPr>
            <w:tcW w:w="2540" w:type="dxa"/>
          </w:tcPr>
          <w:p w14:paraId="2A87DE40" w14:textId="77777777" w:rsidR="00283734" w:rsidRPr="00B8429A" w:rsidRDefault="00283734" w:rsidP="00283734">
            <w:pPr>
              <w:rPr>
                <w:b/>
                <w:sz w:val="22"/>
                <w:szCs w:val="22"/>
                <w:lang w:eastAsia="zh-CN"/>
              </w:rPr>
            </w:pPr>
          </w:p>
        </w:tc>
        <w:tc>
          <w:tcPr>
            <w:tcW w:w="2540" w:type="dxa"/>
          </w:tcPr>
          <w:p w14:paraId="3965FC57" w14:textId="78D2F4DA" w:rsidR="00283734" w:rsidRPr="00B8429A" w:rsidRDefault="00283734" w:rsidP="00283734">
            <w:pPr>
              <w:rPr>
                <w:b/>
                <w:sz w:val="22"/>
                <w:szCs w:val="22"/>
                <w:lang w:eastAsia="zh-CN"/>
              </w:rPr>
            </w:pPr>
            <w:r w:rsidRPr="00B8429A">
              <w:rPr>
                <w:b/>
                <w:sz w:val="22"/>
                <w:szCs w:val="22"/>
                <w:lang w:eastAsia="zh-CN"/>
              </w:rPr>
              <w:t>Aperiodic CSI</w:t>
            </w:r>
          </w:p>
        </w:tc>
        <w:tc>
          <w:tcPr>
            <w:tcW w:w="2540" w:type="dxa"/>
          </w:tcPr>
          <w:p w14:paraId="188E6D33" w14:textId="66FEDBBA" w:rsidR="00283734" w:rsidRPr="00B8429A" w:rsidRDefault="00283734" w:rsidP="00283734">
            <w:pPr>
              <w:rPr>
                <w:b/>
                <w:sz w:val="22"/>
                <w:szCs w:val="22"/>
                <w:lang w:eastAsia="zh-CN"/>
              </w:rPr>
            </w:pPr>
            <w:r w:rsidRPr="00B8429A">
              <w:rPr>
                <w:b/>
                <w:sz w:val="22"/>
                <w:szCs w:val="22"/>
                <w:lang w:eastAsia="zh-CN"/>
              </w:rPr>
              <w:t>Periodic CSI</w:t>
            </w:r>
          </w:p>
        </w:tc>
        <w:tc>
          <w:tcPr>
            <w:tcW w:w="2540" w:type="dxa"/>
          </w:tcPr>
          <w:p w14:paraId="2AFFFDF8" w14:textId="33839CC5" w:rsidR="00283734" w:rsidRPr="00B8429A" w:rsidRDefault="00283734" w:rsidP="00283734">
            <w:pPr>
              <w:rPr>
                <w:b/>
                <w:sz w:val="22"/>
                <w:szCs w:val="22"/>
                <w:lang w:eastAsia="zh-CN"/>
              </w:rPr>
            </w:pPr>
            <w:r w:rsidRPr="00B8429A">
              <w:rPr>
                <w:b/>
                <w:sz w:val="22"/>
                <w:szCs w:val="22"/>
                <w:lang w:eastAsia="zh-CN"/>
              </w:rPr>
              <w:t>Semi-persistent CSI</w:t>
            </w:r>
          </w:p>
        </w:tc>
      </w:tr>
      <w:tr w:rsidR="00283734" w14:paraId="012D3C12" w14:textId="77777777" w:rsidTr="00283734">
        <w:tc>
          <w:tcPr>
            <w:tcW w:w="2540" w:type="dxa"/>
          </w:tcPr>
          <w:p w14:paraId="680B12BE" w14:textId="20C360DE" w:rsidR="00283734" w:rsidRPr="00B8429A" w:rsidRDefault="00283734" w:rsidP="00283734">
            <w:pPr>
              <w:rPr>
                <w:b/>
                <w:sz w:val="22"/>
                <w:szCs w:val="22"/>
                <w:lang w:eastAsia="zh-CN"/>
              </w:rPr>
            </w:pPr>
            <w:r w:rsidRPr="00B8429A">
              <w:rPr>
                <w:b/>
                <w:sz w:val="22"/>
                <w:szCs w:val="22"/>
                <w:lang w:eastAsia="zh-CN"/>
              </w:rPr>
              <w:t>Aperiodic CSI-RS</w:t>
            </w:r>
          </w:p>
        </w:tc>
        <w:tc>
          <w:tcPr>
            <w:tcW w:w="2540" w:type="dxa"/>
          </w:tcPr>
          <w:p w14:paraId="0BDAEBB4" w14:textId="230096AE" w:rsidR="00283734" w:rsidRDefault="00283734" w:rsidP="00283734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Supported</w:t>
            </w:r>
          </w:p>
        </w:tc>
        <w:tc>
          <w:tcPr>
            <w:tcW w:w="2540" w:type="dxa"/>
          </w:tcPr>
          <w:p w14:paraId="68910259" w14:textId="77777777" w:rsidR="00283734" w:rsidRDefault="00283734" w:rsidP="00283734">
            <w:pPr>
              <w:rPr>
                <w:sz w:val="22"/>
                <w:szCs w:val="22"/>
                <w:lang w:eastAsia="zh-CN"/>
              </w:rPr>
            </w:pPr>
          </w:p>
        </w:tc>
        <w:tc>
          <w:tcPr>
            <w:tcW w:w="2540" w:type="dxa"/>
          </w:tcPr>
          <w:p w14:paraId="1E1405BF" w14:textId="77777777" w:rsidR="00283734" w:rsidRDefault="00283734" w:rsidP="00283734">
            <w:pPr>
              <w:rPr>
                <w:sz w:val="22"/>
                <w:szCs w:val="22"/>
                <w:lang w:eastAsia="zh-CN"/>
              </w:rPr>
            </w:pPr>
          </w:p>
        </w:tc>
      </w:tr>
      <w:tr w:rsidR="00283734" w14:paraId="58CE28A7" w14:textId="77777777" w:rsidTr="00283734">
        <w:tc>
          <w:tcPr>
            <w:tcW w:w="2540" w:type="dxa"/>
          </w:tcPr>
          <w:p w14:paraId="3F661D2F" w14:textId="0C28CCFD" w:rsidR="00283734" w:rsidRPr="00B8429A" w:rsidRDefault="00283734" w:rsidP="00283734">
            <w:pPr>
              <w:rPr>
                <w:b/>
                <w:sz w:val="22"/>
                <w:szCs w:val="22"/>
                <w:lang w:eastAsia="zh-CN"/>
              </w:rPr>
            </w:pPr>
            <w:r w:rsidRPr="00B8429A">
              <w:rPr>
                <w:b/>
                <w:sz w:val="22"/>
                <w:szCs w:val="22"/>
                <w:lang w:eastAsia="zh-CN"/>
              </w:rPr>
              <w:t>Periodic CSI-RS</w:t>
            </w:r>
          </w:p>
        </w:tc>
        <w:tc>
          <w:tcPr>
            <w:tcW w:w="2540" w:type="dxa"/>
          </w:tcPr>
          <w:p w14:paraId="4B7A7914" w14:textId="107E26F6" w:rsidR="00283734" w:rsidRDefault="00283734" w:rsidP="00283734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Supported</w:t>
            </w:r>
          </w:p>
        </w:tc>
        <w:tc>
          <w:tcPr>
            <w:tcW w:w="2540" w:type="dxa"/>
          </w:tcPr>
          <w:p w14:paraId="3483D3E0" w14:textId="0F65BCC6" w:rsidR="00283734" w:rsidRDefault="00283734" w:rsidP="00283734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Supported</w:t>
            </w:r>
          </w:p>
        </w:tc>
        <w:tc>
          <w:tcPr>
            <w:tcW w:w="2540" w:type="dxa"/>
          </w:tcPr>
          <w:p w14:paraId="40640986" w14:textId="7AE29F16" w:rsidR="00283734" w:rsidRDefault="00283734" w:rsidP="00283734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Supported</w:t>
            </w:r>
          </w:p>
        </w:tc>
      </w:tr>
      <w:tr w:rsidR="00283734" w14:paraId="49916DD9" w14:textId="77777777" w:rsidTr="00283734">
        <w:tc>
          <w:tcPr>
            <w:tcW w:w="2540" w:type="dxa"/>
          </w:tcPr>
          <w:p w14:paraId="77FA79BD" w14:textId="649A2FD2" w:rsidR="00283734" w:rsidRPr="00B8429A" w:rsidRDefault="00283734" w:rsidP="00B8429A">
            <w:pPr>
              <w:spacing w:after="120"/>
              <w:rPr>
                <w:b/>
                <w:sz w:val="22"/>
                <w:szCs w:val="22"/>
                <w:lang w:eastAsia="zh-CN"/>
              </w:rPr>
            </w:pPr>
            <w:r w:rsidRPr="00B8429A">
              <w:rPr>
                <w:b/>
                <w:sz w:val="22"/>
                <w:szCs w:val="22"/>
                <w:lang w:eastAsia="zh-CN"/>
              </w:rPr>
              <w:t>Semi-persistent CSI-RS</w:t>
            </w:r>
          </w:p>
        </w:tc>
        <w:tc>
          <w:tcPr>
            <w:tcW w:w="2540" w:type="dxa"/>
          </w:tcPr>
          <w:p w14:paraId="5F1D3727" w14:textId="267D9BE4" w:rsidR="00283734" w:rsidRDefault="00283734" w:rsidP="00283734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Supported</w:t>
            </w:r>
          </w:p>
        </w:tc>
        <w:tc>
          <w:tcPr>
            <w:tcW w:w="2540" w:type="dxa"/>
          </w:tcPr>
          <w:p w14:paraId="7ED9B7CB" w14:textId="09DE927A" w:rsidR="00283734" w:rsidRDefault="00283734" w:rsidP="00283734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Supported</w:t>
            </w:r>
          </w:p>
        </w:tc>
        <w:tc>
          <w:tcPr>
            <w:tcW w:w="2540" w:type="dxa"/>
          </w:tcPr>
          <w:p w14:paraId="016CE4C8" w14:textId="5D5D33BB" w:rsidR="00283734" w:rsidRDefault="00283734" w:rsidP="00283734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Supported</w:t>
            </w:r>
          </w:p>
        </w:tc>
      </w:tr>
    </w:tbl>
    <w:p w14:paraId="20F2AEEA" w14:textId="222DA639" w:rsidR="00F60917" w:rsidRDefault="00283734" w:rsidP="00B8429A">
      <w:pPr>
        <w:spacing w:before="180" w:after="120"/>
        <w:ind w:firstLine="202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Beside channel measurements on the CS</w:t>
      </w:r>
      <w:r w:rsidR="005745BA">
        <w:rPr>
          <w:sz w:val="22"/>
          <w:szCs w:val="22"/>
          <w:lang w:eastAsia="zh-CN"/>
        </w:rPr>
        <w:t>I</w:t>
      </w:r>
      <w:r>
        <w:rPr>
          <w:sz w:val="22"/>
          <w:szCs w:val="22"/>
          <w:lang w:eastAsia="zh-CN"/>
        </w:rPr>
        <w:t>-RS</w:t>
      </w:r>
      <w:r w:rsidR="005745BA">
        <w:rPr>
          <w:sz w:val="22"/>
          <w:szCs w:val="22"/>
          <w:lang w:eastAsia="zh-CN"/>
        </w:rPr>
        <w:t>, interference measurements for CSI</w:t>
      </w:r>
      <w:r>
        <w:rPr>
          <w:sz w:val="22"/>
          <w:szCs w:val="22"/>
          <w:lang w:eastAsia="zh-CN"/>
        </w:rPr>
        <w:t xml:space="preserve"> </w:t>
      </w:r>
      <w:r w:rsidR="00F60917">
        <w:rPr>
          <w:sz w:val="22"/>
          <w:szCs w:val="22"/>
          <w:lang w:eastAsia="zh-CN"/>
        </w:rPr>
        <w:t>and their relation to CSI transmission should be also considered</w:t>
      </w:r>
      <w:r w:rsidR="00E23278">
        <w:rPr>
          <w:sz w:val="22"/>
          <w:szCs w:val="22"/>
          <w:lang w:eastAsia="zh-CN"/>
        </w:rPr>
        <w:t>.</w:t>
      </w:r>
      <w:r w:rsidR="005745BA">
        <w:rPr>
          <w:sz w:val="22"/>
          <w:szCs w:val="22"/>
          <w:lang w:eastAsia="zh-CN"/>
        </w:rPr>
        <w:t xml:space="preserve"> </w:t>
      </w:r>
      <w:r w:rsidR="00F60917">
        <w:rPr>
          <w:sz w:val="22"/>
          <w:szCs w:val="22"/>
          <w:lang w:eastAsia="zh-CN"/>
        </w:rPr>
        <w:t>For example, c</w:t>
      </w:r>
      <w:r w:rsidR="000440F0">
        <w:rPr>
          <w:sz w:val="22"/>
          <w:szCs w:val="22"/>
          <w:lang w:eastAsia="zh-CN"/>
        </w:rPr>
        <w:t>onsidering the accuracy of C</w:t>
      </w:r>
      <w:r w:rsidR="00ED3E73">
        <w:rPr>
          <w:sz w:val="22"/>
          <w:szCs w:val="22"/>
          <w:lang w:eastAsia="zh-CN"/>
        </w:rPr>
        <w:t>S</w:t>
      </w:r>
      <w:r w:rsidR="000440F0">
        <w:rPr>
          <w:sz w:val="22"/>
          <w:szCs w:val="22"/>
          <w:lang w:eastAsia="zh-CN"/>
        </w:rPr>
        <w:t>I and corresponding overhead</w:t>
      </w:r>
      <w:r w:rsidR="00F60917">
        <w:rPr>
          <w:sz w:val="22"/>
          <w:szCs w:val="22"/>
          <w:lang w:eastAsia="zh-CN"/>
        </w:rPr>
        <w:t xml:space="preserve"> due to IMR</w:t>
      </w:r>
      <w:r w:rsidR="000440F0">
        <w:rPr>
          <w:sz w:val="22"/>
          <w:szCs w:val="22"/>
          <w:lang w:eastAsia="zh-CN"/>
        </w:rPr>
        <w:t xml:space="preserve">, similar relation </w:t>
      </w:r>
      <w:r w:rsidR="003C3664">
        <w:rPr>
          <w:sz w:val="22"/>
          <w:szCs w:val="22"/>
          <w:lang w:eastAsia="zh-CN"/>
        </w:rPr>
        <w:t xml:space="preserve">between </w:t>
      </w:r>
      <w:r w:rsidR="005745BA">
        <w:rPr>
          <w:sz w:val="22"/>
          <w:szCs w:val="22"/>
          <w:lang w:eastAsia="zh-CN"/>
        </w:rPr>
        <w:t>CS</w:t>
      </w:r>
      <w:r w:rsidR="00F60917">
        <w:rPr>
          <w:sz w:val="22"/>
          <w:szCs w:val="22"/>
          <w:lang w:eastAsia="zh-CN"/>
        </w:rPr>
        <w:t>I</w:t>
      </w:r>
      <w:r w:rsidR="005745BA">
        <w:rPr>
          <w:sz w:val="22"/>
          <w:szCs w:val="22"/>
          <w:lang w:eastAsia="zh-CN"/>
        </w:rPr>
        <w:t xml:space="preserve">-RS </w:t>
      </w:r>
      <w:r w:rsidR="000440F0">
        <w:rPr>
          <w:sz w:val="22"/>
          <w:szCs w:val="22"/>
          <w:lang w:eastAsia="zh-CN"/>
        </w:rPr>
        <w:t xml:space="preserve">transmission and CSI reporting </w:t>
      </w:r>
      <w:r w:rsidR="005745BA">
        <w:rPr>
          <w:sz w:val="22"/>
          <w:szCs w:val="22"/>
          <w:lang w:eastAsia="zh-CN"/>
        </w:rPr>
        <w:t xml:space="preserve">can </w:t>
      </w:r>
      <w:r w:rsidR="000440F0">
        <w:rPr>
          <w:sz w:val="22"/>
          <w:szCs w:val="22"/>
          <w:lang w:eastAsia="zh-CN"/>
        </w:rPr>
        <w:t>be applied to IMR</w:t>
      </w:r>
      <w:r w:rsidR="00914703">
        <w:rPr>
          <w:sz w:val="22"/>
          <w:szCs w:val="22"/>
          <w:lang w:eastAsia="zh-CN"/>
        </w:rPr>
        <w:t xml:space="preserve"> transmission and CSI reporting as </w:t>
      </w:r>
      <w:r w:rsidR="00F60917">
        <w:rPr>
          <w:sz w:val="22"/>
          <w:szCs w:val="22"/>
          <w:lang w:eastAsia="zh-CN"/>
        </w:rPr>
        <w:t>shown in Table 2.</w:t>
      </w:r>
    </w:p>
    <w:p w14:paraId="0CEF339B" w14:textId="2A76EDC0" w:rsidR="00914703" w:rsidRDefault="00F60917" w:rsidP="00B8429A">
      <w:pPr>
        <w:spacing w:before="180"/>
        <w:jc w:val="center"/>
        <w:rPr>
          <w:rFonts w:eastAsia="MS Mincho"/>
          <w:sz w:val="22"/>
          <w:szCs w:val="22"/>
          <w:lang w:val="en-US" w:eastAsia="ja-JP"/>
        </w:rPr>
      </w:pPr>
      <w:r w:rsidRPr="00B73C1E">
        <w:rPr>
          <w:b/>
          <w:sz w:val="22"/>
          <w:szCs w:val="22"/>
          <w:lang w:eastAsia="zh-CN"/>
        </w:rPr>
        <w:t>Tabl</w:t>
      </w:r>
      <w:r>
        <w:rPr>
          <w:b/>
          <w:sz w:val="22"/>
          <w:szCs w:val="22"/>
          <w:lang w:eastAsia="zh-CN"/>
        </w:rPr>
        <w:t>e 2</w:t>
      </w:r>
      <w:r w:rsidRPr="00B73C1E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Proposed r</w:t>
      </w:r>
      <w:r w:rsidRPr="00B73C1E">
        <w:rPr>
          <w:b/>
          <w:sz w:val="22"/>
          <w:szCs w:val="22"/>
          <w:lang w:eastAsia="zh-CN"/>
        </w:rPr>
        <w:t xml:space="preserve">elation between </w:t>
      </w:r>
      <w:r>
        <w:rPr>
          <w:b/>
          <w:sz w:val="22"/>
          <w:szCs w:val="22"/>
          <w:lang w:eastAsia="zh-CN"/>
        </w:rPr>
        <w:t>IMR</w:t>
      </w:r>
      <w:r w:rsidRPr="00B73C1E">
        <w:rPr>
          <w:b/>
          <w:sz w:val="22"/>
          <w:szCs w:val="22"/>
          <w:lang w:eastAsia="zh-CN"/>
        </w:rPr>
        <w:t xml:space="preserve"> transmission and CSI reporting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0"/>
        <w:gridCol w:w="2540"/>
        <w:gridCol w:w="2540"/>
        <w:gridCol w:w="2540"/>
      </w:tblGrid>
      <w:tr w:rsidR="003C3664" w14:paraId="1E2399AF" w14:textId="77777777" w:rsidTr="00FA0F96">
        <w:tc>
          <w:tcPr>
            <w:tcW w:w="2540" w:type="dxa"/>
          </w:tcPr>
          <w:p w14:paraId="063B8BC9" w14:textId="77777777" w:rsidR="003C3664" w:rsidRPr="00B8429A" w:rsidRDefault="003C3664" w:rsidP="00FA0F96">
            <w:pPr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2540" w:type="dxa"/>
          </w:tcPr>
          <w:p w14:paraId="356E56E4" w14:textId="77777777" w:rsidR="003C3664" w:rsidRPr="00B8429A" w:rsidRDefault="003C3664" w:rsidP="00FA0F96">
            <w:pPr>
              <w:rPr>
                <w:b/>
                <w:sz w:val="22"/>
                <w:szCs w:val="22"/>
                <w:lang w:eastAsia="zh-CN"/>
              </w:rPr>
            </w:pPr>
            <w:r w:rsidRPr="00B8429A">
              <w:rPr>
                <w:b/>
                <w:sz w:val="22"/>
                <w:szCs w:val="22"/>
                <w:lang w:eastAsia="zh-CN"/>
              </w:rPr>
              <w:t>Aperiodic CSI</w:t>
            </w:r>
          </w:p>
        </w:tc>
        <w:tc>
          <w:tcPr>
            <w:tcW w:w="2540" w:type="dxa"/>
          </w:tcPr>
          <w:p w14:paraId="65083D7F" w14:textId="77777777" w:rsidR="003C3664" w:rsidRPr="00B8429A" w:rsidRDefault="003C3664" w:rsidP="00FA0F96">
            <w:pPr>
              <w:rPr>
                <w:b/>
                <w:sz w:val="22"/>
                <w:szCs w:val="22"/>
                <w:lang w:eastAsia="zh-CN"/>
              </w:rPr>
            </w:pPr>
            <w:r w:rsidRPr="00B8429A">
              <w:rPr>
                <w:b/>
                <w:sz w:val="22"/>
                <w:szCs w:val="22"/>
                <w:lang w:eastAsia="zh-CN"/>
              </w:rPr>
              <w:t>Periodic CSI</w:t>
            </w:r>
          </w:p>
        </w:tc>
        <w:tc>
          <w:tcPr>
            <w:tcW w:w="2540" w:type="dxa"/>
          </w:tcPr>
          <w:p w14:paraId="082C14B8" w14:textId="77777777" w:rsidR="003C3664" w:rsidRPr="00B8429A" w:rsidRDefault="003C3664" w:rsidP="00FA0F96">
            <w:pPr>
              <w:rPr>
                <w:b/>
                <w:sz w:val="22"/>
                <w:szCs w:val="22"/>
                <w:lang w:eastAsia="zh-CN"/>
              </w:rPr>
            </w:pPr>
            <w:r w:rsidRPr="00B8429A">
              <w:rPr>
                <w:b/>
                <w:sz w:val="22"/>
                <w:szCs w:val="22"/>
                <w:lang w:eastAsia="zh-CN"/>
              </w:rPr>
              <w:t>Semi-persistent CSI</w:t>
            </w:r>
          </w:p>
        </w:tc>
      </w:tr>
      <w:tr w:rsidR="003C3664" w14:paraId="2D76CEBE" w14:textId="77777777" w:rsidTr="00FA0F96">
        <w:tc>
          <w:tcPr>
            <w:tcW w:w="2540" w:type="dxa"/>
          </w:tcPr>
          <w:p w14:paraId="56CB82F3" w14:textId="31F21C52" w:rsidR="003C3664" w:rsidRPr="00B8429A" w:rsidRDefault="003C3664" w:rsidP="003C3664">
            <w:pPr>
              <w:rPr>
                <w:b/>
                <w:sz w:val="22"/>
                <w:szCs w:val="22"/>
                <w:lang w:eastAsia="zh-CN"/>
              </w:rPr>
            </w:pPr>
            <w:r w:rsidRPr="00B8429A">
              <w:rPr>
                <w:b/>
                <w:sz w:val="22"/>
                <w:szCs w:val="22"/>
                <w:lang w:eastAsia="zh-CN"/>
              </w:rPr>
              <w:t>Aperiodic IMR</w:t>
            </w:r>
          </w:p>
        </w:tc>
        <w:tc>
          <w:tcPr>
            <w:tcW w:w="2540" w:type="dxa"/>
          </w:tcPr>
          <w:p w14:paraId="586B7CD7" w14:textId="77777777" w:rsidR="003C3664" w:rsidRDefault="003C3664" w:rsidP="00FA0F96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Supported</w:t>
            </w:r>
          </w:p>
        </w:tc>
        <w:tc>
          <w:tcPr>
            <w:tcW w:w="2540" w:type="dxa"/>
          </w:tcPr>
          <w:p w14:paraId="2EA138C5" w14:textId="77777777" w:rsidR="003C3664" w:rsidRDefault="003C3664" w:rsidP="00FA0F96">
            <w:pPr>
              <w:rPr>
                <w:sz w:val="22"/>
                <w:szCs w:val="22"/>
                <w:lang w:eastAsia="zh-CN"/>
              </w:rPr>
            </w:pPr>
          </w:p>
        </w:tc>
        <w:tc>
          <w:tcPr>
            <w:tcW w:w="2540" w:type="dxa"/>
          </w:tcPr>
          <w:p w14:paraId="7A0BB049" w14:textId="77777777" w:rsidR="003C3664" w:rsidRDefault="003C3664" w:rsidP="00FA0F96">
            <w:pPr>
              <w:rPr>
                <w:sz w:val="22"/>
                <w:szCs w:val="22"/>
                <w:lang w:eastAsia="zh-CN"/>
              </w:rPr>
            </w:pPr>
          </w:p>
        </w:tc>
      </w:tr>
      <w:tr w:rsidR="003C3664" w14:paraId="1EF1FA1A" w14:textId="77777777" w:rsidTr="00FA0F96">
        <w:tc>
          <w:tcPr>
            <w:tcW w:w="2540" w:type="dxa"/>
          </w:tcPr>
          <w:p w14:paraId="41E609FE" w14:textId="2E7FEB46" w:rsidR="003C3664" w:rsidRPr="00B8429A" w:rsidRDefault="003C3664" w:rsidP="003C3664">
            <w:pPr>
              <w:rPr>
                <w:b/>
                <w:sz w:val="22"/>
                <w:szCs w:val="22"/>
                <w:lang w:eastAsia="zh-CN"/>
              </w:rPr>
            </w:pPr>
            <w:r w:rsidRPr="00B8429A">
              <w:rPr>
                <w:b/>
                <w:sz w:val="22"/>
                <w:szCs w:val="22"/>
                <w:lang w:eastAsia="zh-CN"/>
              </w:rPr>
              <w:t>Periodic IMR</w:t>
            </w:r>
          </w:p>
        </w:tc>
        <w:tc>
          <w:tcPr>
            <w:tcW w:w="2540" w:type="dxa"/>
          </w:tcPr>
          <w:p w14:paraId="311A2D3E" w14:textId="77777777" w:rsidR="003C3664" w:rsidRDefault="003C3664" w:rsidP="00FA0F96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Supported</w:t>
            </w:r>
          </w:p>
        </w:tc>
        <w:tc>
          <w:tcPr>
            <w:tcW w:w="2540" w:type="dxa"/>
          </w:tcPr>
          <w:p w14:paraId="54466070" w14:textId="77777777" w:rsidR="003C3664" w:rsidRDefault="003C3664" w:rsidP="00FA0F96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Supported</w:t>
            </w:r>
          </w:p>
        </w:tc>
        <w:tc>
          <w:tcPr>
            <w:tcW w:w="2540" w:type="dxa"/>
          </w:tcPr>
          <w:p w14:paraId="2AEE9C61" w14:textId="77777777" w:rsidR="003C3664" w:rsidRDefault="003C3664" w:rsidP="00FA0F96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Supported</w:t>
            </w:r>
          </w:p>
        </w:tc>
      </w:tr>
      <w:tr w:rsidR="003C3664" w14:paraId="6A456CB7" w14:textId="77777777" w:rsidTr="00FA0F96">
        <w:tc>
          <w:tcPr>
            <w:tcW w:w="2540" w:type="dxa"/>
          </w:tcPr>
          <w:p w14:paraId="44146826" w14:textId="5125D71D" w:rsidR="003C3664" w:rsidRPr="00B8429A" w:rsidRDefault="003C3664" w:rsidP="003C3664">
            <w:pPr>
              <w:rPr>
                <w:b/>
                <w:sz w:val="22"/>
                <w:szCs w:val="22"/>
                <w:lang w:eastAsia="zh-CN"/>
              </w:rPr>
            </w:pPr>
            <w:r w:rsidRPr="00B8429A">
              <w:rPr>
                <w:b/>
                <w:sz w:val="22"/>
                <w:szCs w:val="22"/>
                <w:lang w:eastAsia="zh-CN"/>
              </w:rPr>
              <w:t>Semi-persistent IMR</w:t>
            </w:r>
          </w:p>
        </w:tc>
        <w:tc>
          <w:tcPr>
            <w:tcW w:w="2540" w:type="dxa"/>
          </w:tcPr>
          <w:p w14:paraId="5DEC5631" w14:textId="77777777" w:rsidR="003C3664" w:rsidRDefault="003C3664" w:rsidP="00FA0F96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Supported</w:t>
            </w:r>
          </w:p>
        </w:tc>
        <w:tc>
          <w:tcPr>
            <w:tcW w:w="2540" w:type="dxa"/>
          </w:tcPr>
          <w:p w14:paraId="4EB36E37" w14:textId="77777777" w:rsidR="003C3664" w:rsidRDefault="003C3664" w:rsidP="00FA0F96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Supported</w:t>
            </w:r>
          </w:p>
        </w:tc>
        <w:tc>
          <w:tcPr>
            <w:tcW w:w="2540" w:type="dxa"/>
          </w:tcPr>
          <w:p w14:paraId="54981AB5" w14:textId="77777777" w:rsidR="003C3664" w:rsidRDefault="003C3664" w:rsidP="00FA0F96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Supported</w:t>
            </w:r>
          </w:p>
        </w:tc>
      </w:tr>
    </w:tbl>
    <w:p w14:paraId="47C5B19C" w14:textId="77777777" w:rsidR="003C3664" w:rsidRPr="005C71B9" w:rsidRDefault="003C3664" w:rsidP="00B8429A">
      <w:pPr>
        <w:overflowPunct/>
        <w:autoSpaceDE/>
        <w:autoSpaceDN/>
        <w:adjustRightInd/>
        <w:spacing w:after="0" w:line="360" w:lineRule="auto"/>
        <w:textAlignment w:val="auto"/>
        <w:rPr>
          <w:rFonts w:eastAsia="MS Mincho"/>
          <w:sz w:val="22"/>
          <w:szCs w:val="22"/>
          <w:lang w:val="en-US" w:eastAsia="ja-JP"/>
        </w:rPr>
      </w:pPr>
    </w:p>
    <w:p w14:paraId="54E43C36" w14:textId="3BAAA9C1" w:rsidR="00801E15" w:rsidRPr="00B8429A" w:rsidRDefault="00777769" w:rsidP="00520792">
      <w:pPr>
        <w:jc w:val="both"/>
        <w:rPr>
          <w:b/>
          <w:i/>
          <w:sz w:val="22"/>
          <w:szCs w:val="22"/>
          <w:lang w:eastAsia="zh-CN"/>
        </w:rPr>
      </w:pPr>
      <w:r w:rsidRPr="00520792">
        <w:rPr>
          <w:b/>
          <w:i/>
          <w:sz w:val="22"/>
          <w:szCs w:val="22"/>
          <w:lang w:val="en-US" w:eastAsia="zh-CN"/>
        </w:rPr>
        <w:t xml:space="preserve">Proposal </w:t>
      </w:r>
      <w:r w:rsidR="0046030F" w:rsidRPr="00520792">
        <w:rPr>
          <w:b/>
          <w:i/>
          <w:sz w:val="22"/>
          <w:szCs w:val="22"/>
          <w:lang w:val="en-US" w:eastAsia="zh-CN"/>
        </w:rPr>
        <w:t>1</w:t>
      </w:r>
      <w:r w:rsidRPr="00520792">
        <w:rPr>
          <w:b/>
          <w:i/>
          <w:sz w:val="22"/>
          <w:szCs w:val="22"/>
          <w:lang w:val="en-US" w:eastAsia="zh-CN"/>
        </w:rPr>
        <w:t>:</w:t>
      </w:r>
      <w:r w:rsidR="0081054A" w:rsidRPr="00520792">
        <w:rPr>
          <w:b/>
          <w:i/>
          <w:sz w:val="22"/>
          <w:szCs w:val="22"/>
          <w:lang w:val="en-US" w:eastAsia="zh-CN"/>
        </w:rPr>
        <w:t xml:space="preserve"> </w:t>
      </w:r>
      <w:r w:rsidR="003C3664" w:rsidRPr="00B8429A">
        <w:rPr>
          <w:b/>
          <w:i/>
          <w:sz w:val="22"/>
          <w:szCs w:val="22"/>
          <w:lang w:eastAsia="zh-CN"/>
        </w:rPr>
        <w:t>NR supports a</w:t>
      </w:r>
      <w:r w:rsidR="008B3DE7" w:rsidRPr="00B8429A">
        <w:rPr>
          <w:b/>
          <w:i/>
          <w:sz w:val="22"/>
          <w:szCs w:val="22"/>
          <w:lang w:eastAsia="zh-CN"/>
        </w:rPr>
        <w:t>periodic IMR transmission for aperiodic CSI reporting</w:t>
      </w:r>
      <w:r w:rsidR="00B8429A">
        <w:rPr>
          <w:b/>
          <w:i/>
          <w:sz w:val="22"/>
          <w:szCs w:val="22"/>
          <w:lang w:eastAsia="zh-CN"/>
        </w:rPr>
        <w:t>,</w:t>
      </w:r>
      <w:r w:rsidR="003C3664" w:rsidRPr="00B8429A">
        <w:rPr>
          <w:b/>
          <w:i/>
          <w:sz w:val="22"/>
          <w:szCs w:val="22"/>
          <w:lang w:eastAsia="zh-CN"/>
        </w:rPr>
        <w:t xml:space="preserve"> and</w:t>
      </w:r>
      <w:r w:rsidR="008B3DE7" w:rsidRPr="00B8429A">
        <w:rPr>
          <w:b/>
          <w:i/>
          <w:sz w:val="22"/>
          <w:szCs w:val="22"/>
          <w:lang w:eastAsia="zh-CN"/>
        </w:rPr>
        <w:t xml:space="preserve"> </w:t>
      </w:r>
      <w:r w:rsidR="003C3664" w:rsidRPr="00B8429A">
        <w:rPr>
          <w:b/>
          <w:i/>
          <w:sz w:val="22"/>
          <w:szCs w:val="22"/>
          <w:lang w:eastAsia="zh-CN"/>
        </w:rPr>
        <w:t>p</w:t>
      </w:r>
      <w:r w:rsidR="008B3DE7" w:rsidRPr="00B8429A">
        <w:rPr>
          <w:b/>
          <w:i/>
          <w:sz w:val="22"/>
          <w:szCs w:val="22"/>
          <w:lang w:eastAsia="zh-CN"/>
        </w:rPr>
        <w:t xml:space="preserve">eriodic IMR </w:t>
      </w:r>
      <w:r w:rsidR="00B8429A">
        <w:rPr>
          <w:b/>
          <w:i/>
          <w:sz w:val="22"/>
          <w:szCs w:val="22"/>
          <w:lang w:eastAsia="zh-CN"/>
        </w:rPr>
        <w:t>transmission</w:t>
      </w:r>
      <w:r w:rsidR="00B8429A" w:rsidRPr="00B8429A">
        <w:rPr>
          <w:b/>
          <w:i/>
          <w:sz w:val="22"/>
          <w:szCs w:val="22"/>
          <w:lang w:eastAsia="zh-CN"/>
        </w:rPr>
        <w:t xml:space="preserve"> for</w:t>
      </w:r>
      <w:r w:rsidR="008B3DE7" w:rsidRPr="00B8429A">
        <w:rPr>
          <w:b/>
          <w:i/>
          <w:sz w:val="22"/>
          <w:szCs w:val="22"/>
          <w:lang w:eastAsia="zh-CN"/>
        </w:rPr>
        <w:t xml:space="preserve"> </w:t>
      </w:r>
      <w:r w:rsidR="003C3664" w:rsidRPr="00B8429A">
        <w:rPr>
          <w:b/>
          <w:i/>
          <w:sz w:val="22"/>
          <w:szCs w:val="22"/>
          <w:lang w:eastAsia="zh-CN"/>
        </w:rPr>
        <w:t>a</w:t>
      </w:r>
      <w:r w:rsidR="008B3DE7" w:rsidRPr="00B8429A">
        <w:rPr>
          <w:b/>
          <w:i/>
          <w:sz w:val="22"/>
          <w:szCs w:val="22"/>
          <w:lang w:eastAsia="zh-CN"/>
        </w:rPr>
        <w:t xml:space="preserve">periodic and </w:t>
      </w:r>
      <w:r w:rsidR="003C3664" w:rsidRPr="00B8429A">
        <w:rPr>
          <w:b/>
          <w:i/>
          <w:sz w:val="22"/>
          <w:szCs w:val="22"/>
          <w:lang w:eastAsia="zh-CN"/>
        </w:rPr>
        <w:t>p</w:t>
      </w:r>
      <w:r w:rsidR="008B3DE7" w:rsidRPr="00B8429A">
        <w:rPr>
          <w:b/>
          <w:i/>
          <w:sz w:val="22"/>
          <w:szCs w:val="22"/>
          <w:lang w:eastAsia="zh-CN"/>
        </w:rPr>
        <w:t>eriodic/</w:t>
      </w:r>
      <w:r w:rsidR="003C3664" w:rsidRPr="00B8429A">
        <w:rPr>
          <w:b/>
          <w:i/>
          <w:sz w:val="22"/>
          <w:szCs w:val="22"/>
          <w:lang w:eastAsia="zh-CN"/>
        </w:rPr>
        <w:t>s</w:t>
      </w:r>
      <w:r w:rsidR="008B3DE7" w:rsidRPr="00B8429A">
        <w:rPr>
          <w:b/>
          <w:i/>
          <w:sz w:val="22"/>
          <w:szCs w:val="22"/>
          <w:lang w:eastAsia="zh-CN"/>
        </w:rPr>
        <w:t>emi-persistent CSI reporting.</w:t>
      </w:r>
    </w:p>
    <w:p w14:paraId="52E6CEB0" w14:textId="2C3CC7DA" w:rsidR="00801E15" w:rsidRPr="00801E15" w:rsidRDefault="00801E15" w:rsidP="00801E15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 w:rsidRPr="00801E15">
        <w:rPr>
          <w:rFonts w:cs="Arial"/>
          <w:lang w:val="en-US"/>
        </w:rPr>
        <w:t>Discussion on IMR</w:t>
      </w:r>
      <w:r w:rsidR="00771EC9">
        <w:rPr>
          <w:rFonts w:cs="Arial"/>
          <w:lang w:val="en-US"/>
        </w:rPr>
        <w:t xml:space="preserve"> design</w:t>
      </w:r>
    </w:p>
    <w:p w14:paraId="393319BC" w14:textId="73B708FB" w:rsidR="00DA0A81" w:rsidRPr="00DA0A81" w:rsidRDefault="00DA0A81" w:rsidP="00B8429A">
      <w:pPr>
        <w:spacing w:before="180"/>
        <w:ind w:firstLine="202"/>
        <w:jc w:val="both"/>
        <w:rPr>
          <w:sz w:val="22"/>
          <w:szCs w:val="22"/>
          <w:lang w:val="en-US" w:eastAsia="zh-CN"/>
        </w:rPr>
      </w:pPr>
      <w:r w:rsidRPr="00DA0A81">
        <w:rPr>
          <w:sz w:val="22"/>
          <w:szCs w:val="22"/>
          <w:lang w:val="en-US" w:eastAsia="zh-CN"/>
        </w:rPr>
        <w:t xml:space="preserve">In LTE, the IMR has been introduced </w:t>
      </w:r>
      <w:r w:rsidR="003C3664">
        <w:rPr>
          <w:sz w:val="22"/>
          <w:szCs w:val="22"/>
          <w:lang w:val="en-US" w:eastAsia="zh-CN"/>
        </w:rPr>
        <w:t>to allow interference measurements on the predetermined resources configured for the UE</w:t>
      </w:r>
      <w:r w:rsidR="005745BA">
        <w:rPr>
          <w:sz w:val="22"/>
          <w:szCs w:val="22"/>
          <w:lang w:val="en-US" w:eastAsia="zh-CN"/>
        </w:rPr>
        <w:t xml:space="preserve">. The IMR resource </w:t>
      </w:r>
      <w:r w:rsidR="00F60917">
        <w:rPr>
          <w:sz w:val="22"/>
          <w:szCs w:val="22"/>
          <w:lang w:val="en-US" w:eastAsia="zh-CN"/>
        </w:rPr>
        <w:t xml:space="preserve">in LTE </w:t>
      </w:r>
      <w:r w:rsidR="005745BA">
        <w:rPr>
          <w:sz w:val="22"/>
          <w:szCs w:val="22"/>
          <w:lang w:val="en-US" w:eastAsia="zh-CN"/>
        </w:rPr>
        <w:t>has the following structure</w:t>
      </w:r>
      <w:r w:rsidR="00F60917">
        <w:rPr>
          <w:sz w:val="22"/>
          <w:szCs w:val="22"/>
          <w:lang w:val="en-US" w:eastAsia="zh-CN"/>
        </w:rPr>
        <w:t>:</w:t>
      </w:r>
    </w:p>
    <w:p w14:paraId="786F02C8" w14:textId="77777777" w:rsidR="00DA0A81" w:rsidRPr="005C71B9" w:rsidRDefault="00DA0A81" w:rsidP="005C71B9">
      <w:pPr>
        <w:numPr>
          <w:ilvl w:val="0"/>
          <w:numId w:val="21"/>
        </w:numPr>
        <w:overflowPunct/>
        <w:autoSpaceDE/>
        <w:autoSpaceDN/>
        <w:adjustRightInd/>
        <w:spacing w:after="0" w:line="360" w:lineRule="auto"/>
        <w:ind w:left="562"/>
        <w:textAlignment w:val="auto"/>
        <w:rPr>
          <w:rFonts w:eastAsia="MS Mincho"/>
          <w:sz w:val="22"/>
          <w:szCs w:val="22"/>
          <w:lang w:val="en-US" w:eastAsia="ja-JP"/>
        </w:rPr>
      </w:pPr>
      <w:r w:rsidRPr="005C71B9">
        <w:rPr>
          <w:rFonts w:eastAsia="MS Mincho"/>
          <w:sz w:val="22"/>
          <w:szCs w:val="22"/>
          <w:lang w:val="en-US" w:eastAsia="ja-JP"/>
        </w:rPr>
        <w:t>Zero-power CSI-RS (ZP CSI-RS) based</w:t>
      </w:r>
    </w:p>
    <w:p w14:paraId="51EB107D" w14:textId="4FE07679" w:rsidR="005745BA" w:rsidRDefault="00DA0A81" w:rsidP="005C71B9">
      <w:pPr>
        <w:numPr>
          <w:ilvl w:val="0"/>
          <w:numId w:val="21"/>
        </w:numPr>
        <w:overflowPunct/>
        <w:autoSpaceDE/>
        <w:autoSpaceDN/>
        <w:adjustRightInd/>
        <w:spacing w:after="0" w:line="360" w:lineRule="auto"/>
        <w:ind w:left="562"/>
        <w:textAlignment w:val="auto"/>
        <w:rPr>
          <w:rFonts w:eastAsia="MS Mincho"/>
          <w:sz w:val="22"/>
          <w:szCs w:val="22"/>
          <w:lang w:val="en-US" w:eastAsia="ja-JP"/>
        </w:rPr>
      </w:pPr>
      <w:r w:rsidRPr="005C71B9">
        <w:rPr>
          <w:rFonts w:eastAsia="MS Mincho"/>
          <w:sz w:val="22"/>
          <w:szCs w:val="22"/>
          <w:lang w:val="en-US" w:eastAsia="ja-JP"/>
        </w:rPr>
        <w:t>The number of IMR REs</w:t>
      </w:r>
      <w:r w:rsidR="005745BA">
        <w:rPr>
          <w:rFonts w:eastAsia="MS Mincho"/>
          <w:sz w:val="22"/>
          <w:szCs w:val="22"/>
          <w:lang w:val="en-US" w:eastAsia="ja-JP"/>
        </w:rPr>
        <w:t xml:space="preserve"> per PRB</w:t>
      </w:r>
      <w:r w:rsidRPr="005C71B9">
        <w:rPr>
          <w:rFonts w:eastAsia="MS Mincho"/>
          <w:sz w:val="22"/>
          <w:szCs w:val="22"/>
          <w:lang w:val="en-US" w:eastAsia="ja-JP"/>
        </w:rPr>
        <w:t xml:space="preserve"> is 4</w:t>
      </w:r>
    </w:p>
    <w:p w14:paraId="55CAA96B" w14:textId="520BD655" w:rsidR="00DA0A81" w:rsidRPr="005C71B9" w:rsidRDefault="005745BA" w:rsidP="005C71B9">
      <w:pPr>
        <w:numPr>
          <w:ilvl w:val="0"/>
          <w:numId w:val="21"/>
        </w:numPr>
        <w:overflowPunct/>
        <w:autoSpaceDE/>
        <w:autoSpaceDN/>
        <w:adjustRightInd/>
        <w:spacing w:after="0" w:line="360" w:lineRule="auto"/>
        <w:ind w:left="562"/>
        <w:textAlignment w:val="auto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>IMR</w:t>
      </w:r>
      <w:r w:rsidR="005C71B9" w:rsidRPr="005C71B9">
        <w:rPr>
          <w:rFonts w:eastAsia="MS Mincho"/>
          <w:sz w:val="22"/>
          <w:szCs w:val="22"/>
          <w:lang w:val="en-US" w:eastAsia="ja-JP"/>
        </w:rPr>
        <w:t xml:space="preserve"> REs are the same as ZP/NZP CSI-RS </w:t>
      </w:r>
      <w:proofErr w:type="spellStart"/>
      <w:r w:rsidR="005C71B9" w:rsidRPr="005C71B9">
        <w:rPr>
          <w:rFonts w:eastAsia="MS Mincho"/>
          <w:sz w:val="22"/>
          <w:szCs w:val="22"/>
          <w:lang w:val="en-US" w:eastAsia="ja-JP"/>
        </w:rPr>
        <w:t>REs.</w:t>
      </w:r>
      <w:proofErr w:type="spellEnd"/>
    </w:p>
    <w:p w14:paraId="7B94256D" w14:textId="2B2A5ED6" w:rsidR="00801E15" w:rsidRDefault="00DA0A81" w:rsidP="005C71B9">
      <w:pPr>
        <w:numPr>
          <w:ilvl w:val="0"/>
          <w:numId w:val="21"/>
        </w:numPr>
        <w:overflowPunct/>
        <w:autoSpaceDE/>
        <w:autoSpaceDN/>
        <w:adjustRightInd/>
        <w:spacing w:after="0" w:line="360" w:lineRule="auto"/>
        <w:ind w:left="562"/>
        <w:textAlignment w:val="auto"/>
        <w:rPr>
          <w:rFonts w:eastAsia="MS Mincho"/>
          <w:sz w:val="22"/>
          <w:szCs w:val="22"/>
          <w:lang w:val="en-US" w:eastAsia="ja-JP"/>
        </w:rPr>
      </w:pPr>
      <w:r w:rsidRPr="005C71B9">
        <w:rPr>
          <w:rFonts w:eastAsia="MS Mincho"/>
          <w:sz w:val="22"/>
          <w:szCs w:val="22"/>
          <w:lang w:val="en-US" w:eastAsia="ja-JP"/>
        </w:rPr>
        <w:t xml:space="preserve">The IMR transmission is periodic with the minimum periodicity </w:t>
      </w:r>
      <w:r w:rsidR="00BD3F83">
        <w:rPr>
          <w:rFonts w:eastAsia="MS Mincho"/>
          <w:sz w:val="22"/>
          <w:szCs w:val="22"/>
          <w:lang w:val="en-US" w:eastAsia="ja-JP"/>
        </w:rPr>
        <w:t>of</w:t>
      </w:r>
      <w:r w:rsidR="00BD3F83" w:rsidRPr="005C71B9">
        <w:rPr>
          <w:rFonts w:eastAsia="MS Mincho"/>
          <w:sz w:val="22"/>
          <w:szCs w:val="22"/>
          <w:lang w:val="en-US" w:eastAsia="ja-JP"/>
        </w:rPr>
        <w:t xml:space="preserve"> </w:t>
      </w:r>
      <w:r w:rsidRPr="005C71B9">
        <w:rPr>
          <w:rFonts w:eastAsia="MS Mincho"/>
          <w:sz w:val="22"/>
          <w:szCs w:val="22"/>
          <w:lang w:val="en-US" w:eastAsia="ja-JP"/>
        </w:rPr>
        <w:t>5ms</w:t>
      </w:r>
    </w:p>
    <w:p w14:paraId="6C1DE9F5" w14:textId="79115C63" w:rsidR="00FA0F96" w:rsidRPr="00B8429A" w:rsidRDefault="00FA0F96" w:rsidP="0037222F">
      <w:pPr>
        <w:ind w:firstLine="195"/>
        <w:jc w:val="both"/>
        <w:rPr>
          <w:b/>
          <w:sz w:val="22"/>
          <w:szCs w:val="22"/>
          <w:u w:val="single"/>
          <w:lang w:eastAsia="zh-CN"/>
        </w:rPr>
      </w:pPr>
      <w:r w:rsidRPr="00B8429A">
        <w:rPr>
          <w:b/>
          <w:sz w:val="22"/>
          <w:szCs w:val="22"/>
          <w:u w:val="single"/>
          <w:lang w:eastAsia="zh-CN"/>
        </w:rPr>
        <w:t>Resource elements for IMR</w:t>
      </w:r>
    </w:p>
    <w:p w14:paraId="1BD6AFA9" w14:textId="217EA92D" w:rsidR="0081054A" w:rsidRDefault="00DA0A81" w:rsidP="0037222F">
      <w:pPr>
        <w:ind w:firstLine="19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IMR design in LTE could be </w:t>
      </w:r>
      <w:r w:rsidR="005745BA">
        <w:rPr>
          <w:sz w:val="22"/>
          <w:szCs w:val="22"/>
          <w:lang w:eastAsia="zh-CN"/>
        </w:rPr>
        <w:t xml:space="preserve">used as </w:t>
      </w:r>
      <w:r>
        <w:rPr>
          <w:sz w:val="22"/>
          <w:szCs w:val="22"/>
          <w:lang w:eastAsia="zh-CN"/>
        </w:rPr>
        <w:t xml:space="preserve">a reference for NR. However, some </w:t>
      </w:r>
      <w:r w:rsidR="005745BA">
        <w:rPr>
          <w:sz w:val="22"/>
          <w:szCs w:val="22"/>
          <w:lang w:eastAsia="zh-CN"/>
        </w:rPr>
        <w:t xml:space="preserve">additional design </w:t>
      </w:r>
      <w:r>
        <w:rPr>
          <w:sz w:val="22"/>
          <w:szCs w:val="22"/>
          <w:lang w:eastAsia="zh-CN"/>
        </w:rPr>
        <w:t>aspects should be further studied</w:t>
      </w:r>
      <w:r w:rsidR="0037222F">
        <w:rPr>
          <w:sz w:val="22"/>
          <w:szCs w:val="22"/>
          <w:lang w:eastAsia="zh-CN"/>
        </w:rPr>
        <w:t xml:space="preserve"> for IMR</w:t>
      </w:r>
      <w:r>
        <w:rPr>
          <w:sz w:val="22"/>
          <w:szCs w:val="22"/>
          <w:lang w:eastAsia="zh-CN"/>
        </w:rPr>
        <w:t>.</w:t>
      </w:r>
      <w:r w:rsidR="0037222F">
        <w:rPr>
          <w:sz w:val="22"/>
          <w:szCs w:val="22"/>
          <w:lang w:eastAsia="zh-CN"/>
        </w:rPr>
        <w:t xml:space="preserve"> In particular, inter-cell </w:t>
      </w:r>
      <w:r w:rsidR="00C36648">
        <w:rPr>
          <w:sz w:val="22"/>
          <w:szCs w:val="22"/>
          <w:lang w:eastAsia="zh-CN"/>
        </w:rPr>
        <w:t>interference measurement</w:t>
      </w:r>
      <w:r w:rsidR="0037222F">
        <w:rPr>
          <w:sz w:val="22"/>
          <w:szCs w:val="22"/>
          <w:lang w:eastAsia="zh-CN"/>
        </w:rPr>
        <w:t xml:space="preserve"> based on </w:t>
      </w:r>
      <w:r w:rsidR="00BD3F83">
        <w:rPr>
          <w:sz w:val="22"/>
          <w:szCs w:val="22"/>
          <w:lang w:eastAsia="zh-CN"/>
        </w:rPr>
        <w:t xml:space="preserve">periodic </w:t>
      </w:r>
      <w:r w:rsidR="0037222F">
        <w:rPr>
          <w:sz w:val="22"/>
          <w:szCs w:val="22"/>
          <w:lang w:eastAsia="zh-CN"/>
        </w:rPr>
        <w:t xml:space="preserve">ZP CSI-RS IMR can be easily supported by not transmitting </w:t>
      </w:r>
      <w:r w:rsidR="00520792">
        <w:rPr>
          <w:sz w:val="22"/>
          <w:szCs w:val="22"/>
          <w:lang w:eastAsia="zh-CN"/>
        </w:rPr>
        <w:t xml:space="preserve">PDSCH </w:t>
      </w:r>
      <w:r w:rsidR="0037222F">
        <w:rPr>
          <w:sz w:val="22"/>
          <w:szCs w:val="22"/>
          <w:lang w:eastAsia="zh-CN"/>
        </w:rPr>
        <w:t>on the</w:t>
      </w:r>
      <w:r w:rsidR="00C36648">
        <w:rPr>
          <w:sz w:val="22"/>
          <w:szCs w:val="22"/>
          <w:lang w:eastAsia="zh-CN"/>
        </w:rPr>
        <w:t xml:space="preserve"> REs </w:t>
      </w:r>
      <w:r w:rsidR="0037222F">
        <w:rPr>
          <w:sz w:val="22"/>
          <w:szCs w:val="22"/>
          <w:lang w:eastAsia="zh-CN"/>
        </w:rPr>
        <w:t xml:space="preserve">allocated </w:t>
      </w:r>
      <w:r w:rsidR="00C36648">
        <w:rPr>
          <w:sz w:val="22"/>
          <w:szCs w:val="22"/>
          <w:lang w:eastAsia="zh-CN"/>
        </w:rPr>
        <w:t xml:space="preserve">for the </w:t>
      </w:r>
      <w:r w:rsidR="0081054A">
        <w:rPr>
          <w:sz w:val="22"/>
          <w:szCs w:val="22"/>
          <w:lang w:eastAsia="zh-CN"/>
        </w:rPr>
        <w:t>interference measurements</w:t>
      </w:r>
      <w:r w:rsidR="00C36648">
        <w:rPr>
          <w:sz w:val="22"/>
          <w:szCs w:val="22"/>
          <w:lang w:eastAsia="zh-CN"/>
        </w:rPr>
        <w:t xml:space="preserve">. </w:t>
      </w:r>
      <w:r w:rsidR="0037222F">
        <w:rPr>
          <w:sz w:val="22"/>
          <w:szCs w:val="22"/>
          <w:lang w:eastAsia="zh-CN"/>
        </w:rPr>
        <w:t xml:space="preserve">On the other hand, periodic IMR </w:t>
      </w:r>
      <w:r w:rsidR="00520792">
        <w:rPr>
          <w:sz w:val="22"/>
          <w:szCs w:val="22"/>
          <w:lang w:eastAsia="zh-CN"/>
        </w:rPr>
        <w:t xml:space="preserve">transmission </w:t>
      </w:r>
      <w:r w:rsidR="0037222F">
        <w:rPr>
          <w:sz w:val="22"/>
          <w:szCs w:val="22"/>
          <w:lang w:eastAsia="zh-CN"/>
        </w:rPr>
        <w:t>for</w:t>
      </w:r>
      <w:r w:rsidR="001C477A">
        <w:rPr>
          <w:sz w:val="22"/>
          <w:szCs w:val="22"/>
          <w:lang w:eastAsia="zh-CN"/>
        </w:rPr>
        <w:t xml:space="preserve"> intra-cell interference </w:t>
      </w:r>
      <w:r w:rsidR="0037222F">
        <w:rPr>
          <w:sz w:val="22"/>
          <w:szCs w:val="22"/>
          <w:lang w:eastAsia="zh-CN"/>
        </w:rPr>
        <w:t xml:space="preserve">measurement </w:t>
      </w:r>
      <w:r w:rsidR="0081054A">
        <w:rPr>
          <w:sz w:val="22"/>
          <w:szCs w:val="22"/>
          <w:lang w:eastAsia="zh-CN"/>
        </w:rPr>
        <w:t xml:space="preserve">in case of </w:t>
      </w:r>
      <w:r w:rsidR="001C477A">
        <w:rPr>
          <w:sz w:val="22"/>
          <w:szCs w:val="22"/>
          <w:lang w:eastAsia="zh-CN"/>
        </w:rPr>
        <w:t xml:space="preserve">MU-MIMO </w:t>
      </w:r>
      <w:r w:rsidR="0037222F">
        <w:rPr>
          <w:sz w:val="22"/>
          <w:szCs w:val="22"/>
          <w:lang w:eastAsia="zh-CN"/>
        </w:rPr>
        <w:t>may not be efficient</w:t>
      </w:r>
      <w:r w:rsidR="001C477A">
        <w:rPr>
          <w:sz w:val="22"/>
          <w:szCs w:val="22"/>
          <w:lang w:eastAsia="zh-CN"/>
        </w:rPr>
        <w:t xml:space="preserve">. </w:t>
      </w:r>
      <w:r w:rsidR="0081054A">
        <w:rPr>
          <w:sz w:val="22"/>
          <w:szCs w:val="22"/>
          <w:lang w:eastAsia="zh-CN"/>
        </w:rPr>
        <w:t xml:space="preserve">For example, </w:t>
      </w:r>
      <w:r w:rsidR="00BD3F83">
        <w:rPr>
          <w:sz w:val="22"/>
          <w:szCs w:val="22"/>
          <w:lang w:eastAsia="zh-CN"/>
        </w:rPr>
        <w:t>due to dynamic scheduling decision</w:t>
      </w:r>
      <w:r w:rsidR="0081054A">
        <w:rPr>
          <w:sz w:val="22"/>
          <w:szCs w:val="22"/>
          <w:lang w:eastAsia="zh-CN"/>
        </w:rPr>
        <w:t xml:space="preserve"> for MU-MIMO</w:t>
      </w:r>
      <w:r w:rsidR="00BD3F83">
        <w:rPr>
          <w:sz w:val="22"/>
          <w:szCs w:val="22"/>
          <w:lang w:eastAsia="zh-CN"/>
        </w:rPr>
        <w:t xml:space="preserve">, </w:t>
      </w:r>
      <w:r w:rsidR="00637E26">
        <w:rPr>
          <w:sz w:val="22"/>
          <w:szCs w:val="22"/>
          <w:lang w:eastAsia="zh-CN"/>
        </w:rPr>
        <w:t xml:space="preserve">the </w:t>
      </w:r>
      <w:r w:rsidR="00637E26" w:rsidRPr="00637E26">
        <w:rPr>
          <w:sz w:val="22"/>
          <w:szCs w:val="22"/>
          <w:lang w:eastAsia="zh-CN"/>
        </w:rPr>
        <w:t xml:space="preserve">interference </w:t>
      </w:r>
      <w:r w:rsidR="0081054A">
        <w:rPr>
          <w:sz w:val="22"/>
          <w:szCs w:val="22"/>
          <w:lang w:eastAsia="zh-CN"/>
        </w:rPr>
        <w:t xml:space="preserve">realization for CSI </w:t>
      </w:r>
      <w:r w:rsidR="00337B18">
        <w:rPr>
          <w:sz w:val="22"/>
          <w:szCs w:val="22"/>
          <w:lang w:eastAsia="zh-CN"/>
        </w:rPr>
        <w:t>could be dynamic.</w:t>
      </w:r>
      <w:r w:rsidR="00831E14">
        <w:rPr>
          <w:sz w:val="22"/>
          <w:szCs w:val="22"/>
          <w:lang w:eastAsia="zh-CN"/>
        </w:rPr>
        <w:t xml:space="preserve"> </w:t>
      </w:r>
      <w:r w:rsidR="00BD3F83">
        <w:rPr>
          <w:sz w:val="22"/>
          <w:szCs w:val="22"/>
          <w:lang w:eastAsia="zh-CN"/>
        </w:rPr>
        <w:t>In this case, interference measurements based on the</w:t>
      </w:r>
      <w:r w:rsidR="0081054A">
        <w:rPr>
          <w:sz w:val="22"/>
          <w:szCs w:val="22"/>
          <w:lang w:eastAsia="zh-CN"/>
        </w:rPr>
        <w:t xml:space="preserve"> semi-statically configured </w:t>
      </w:r>
      <w:r w:rsidR="00BD3F83">
        <w:rPr>
          <w:sz w:val="22"/>
          <w:szCs w:val="22"/>
          <w:lang w:eastAsia="zh-CN"/>
        </w:rPr>
        <w:t xml:space="preserve">periodic ZP CSI-RS may not be </w:t>
      </w:r>
      <w:r w:rsidR="0081054A">
        <w:rPr>
          <w:sz w:val="22"/>
          <w:szCs w:val="22"/>
          <w:lang w:eastAsia="zh-CN"/>
        </w:rPr>
        <w:t>flexible enough to accurately capture</w:t>
      </w:r>
      <w:r w:rsidR="00520792">
        <w:rPr>
          <w:sz w:val="22"/>
          <w:szCs w:val="22"/>
          <w:lang w:eastAsia="zh-CN"/>
        </w:rPr>
        <w:t xml:space="preserve"> intra-cell</w:t>
      </w:r>
      <w:r w:rsidR="0081054A">
        <w:rPr>
          <w:sz w:val="22"/>
          <w:szCs w:val="22"/>
          <w:lang w:eastAsia="zh-CN"/>
        </w:rPr>
        <w:t xml:space="preserve"> interference from different UEs</w:t>
      </w:r>
      <w:r w:rsidR="00BD3F83">
        <w:rPr>
          <w:sz w:val="22"/>
          <w:szCs w:val="22"/>
          <w:lang w:eastAsia="zh-CN"/>
        </w:rPr>
        <w:t xml:space="preserve">. </w:t>
      </w:r>
    </w:p>
    <w:p w14:paraId="5EC3A8CD" w14:textId="2B1C8C3C" w:rsidR="00474F45" w:rsidRDefault="00831E14" w:rsidP="0037222F">
      <w:pPr>
        <w:ind w:firstLine="19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One possible way for MU-MIMO interference measurement </w:t>
      </w:r>
      <w:r w:rsidR="0081054A">
        <w:rPr>
          <w:sz w:val="22"/>
          <w:szCs w:val="22"/>
          <w:lang w:eastAsia="zh-CN"/>
        </w:rPr>
        <w:t xml:space="preserve">enhancement </w:t>
      </w:r>
      <w:r>
        <w:rPr>
          <w:sz w:val="22"/>
          <w:szCs w:val="22"/>
          <w:lang w:eastAsia="zh-CN"/>
        </w:rPr>
        <w:t xml:space="preserve">is to use </w:t>
      </w:r>
      <w:r w:rsidR="00FA0F96">
        <w:rPr>
          <w:sz w:val="22"/>
          <w:szCs w:val="22"/>
          <w:lang w:eastAsia="zh-CN"/>
        </w:rPr>
        <w:t xml:space="preserve">UE-specific </w:t>
      </w:r>
      <w:r>
        <w:rPr>
          <w:sz w:val="22"/>
          <w:szCs w:val="22"/>
          <w:lang w:eastAsia="zh-CN"/>
        </w:rPr>
        <w:t xml:space="preserve">non-zero-power CSI-RS (NZP CSI-RS) </w:t>
      </w:r>
      <w:r w:rsidR="0037222F">
        <w:rPr>
          <w:sz w:val="22"/>
          <w:szCs w:val="22"/>
          <w:lang w:eastAsia="zh-CN"/>
        </w:rPr>
        <w:t xml:space="preserve">as IMR, where </w:t>
      </w:r>
      <w:r>
        <w:rPr>
          <w:sz w:val="22"/>
          <w:szCs w:val="22"/>
          <w:lang w:eastAsia="zh-CN"/>
        </w:rPr>
        <w:t xml:space="preserve">the </w:t>
      </w:r>
      <w:r w:rsidR="00E04E8F">
        <w:rPr>
          <w:sz w:val="22"/>
          <w:szCs w:val="22"/>
          <w:lang w:eastAsia="zh-CN"/>
        </w:rPr>
        <w:t xml:space="preserve">TRP can emulate the interference from the </w:t>
      </w:r>
      <w:r w:rsidR="0037222F">
        <w:rPr>
          <w:sz w:val="22"/>
          <w:szCs w:val="22"/>
          <w:lang w:eastAsia="zh-CN"/>
        </w:rPr>
        <w:t xml:space="preserve">co-scheduled </w:t>
      </w:r>
      <w:r w:rsidR="00E04E8F">
        <w:rPr>
          <w:sz w:val="22"/>
          <w:szCs w:val="22"/>
          <w:lang w:eastAsia="zh-CN"/>
        </w:rPr>
        <w:t>UEs</w:t>
      </w:r>
      <w:r w:rsidR="00FA0F96">
        <w:rPr>
          <w:sz w:val="22"/>
          <w:szCs w:val="22"/>
          <w:lang w:eastAsia="zh-CN"/>
        </w:rPr>
        <w:t xml:space="preserve"> </w:t>
      </w:r>
      <w:r w:rsidR="00BD3F83">
        <w:rPr>
          <w:sz w:val="22"/>
          <w:szCs w:val="22"/>
          <w:lang w:eastAsia="zh-CN"/>
        </w:rPr>
        <w:t xml:space="preserve">on </w:t>
      </w:r>
      <w:r w:rsidR="0081054A">
        <w:rPr>
          <w:sz w:val="22"/>
          <w:szCs w:val="22"/>
          <w:lang w:eastAsia="zh-CN"/>
        </w:rPr>
        <w:t xml:space="preserve">the </w:t>
      </w:r>
      <w:r w:rsidR="00520792">
        <w:rPr>
          <w:sz w:val="22"/>
          <w:szCs w:val="22"/>
          <w:lang w:eastAsia="zh-CN"/>
        </w:rPr>
        <w:t xml:space="preserve">corresponding NZP </w:t>
      </w:r>
      <w:r w:rsidR="00FA0F96">
        <w:rPr>
          <w:sz w:val="22"/>
          <w:szCs w:val="22"/>
          <w:lang w:eastAsia="zh-CN"/>
        </w:rPr>
        <w:t>CSI-RS</w:t>
      </w:r>
      <w:r w:rsidR="0037222F">
        <w:rPr>
          <w:sz w:val="22"/>
          <w:szCs w:val="22"/>
          <w:lang w:eastAsia="zh-CN"/>
        </w:rPr>
        <w:t>. However, this approach</w:t>
      </w:r>
      <w:r w:rsidR="00BD3F83">
        <w:rPr>
          <w:sz w:val="22"/>
          <w:szCs w:val="22"/>
          <w:lang w:eastAsia="zh-CN"/>
        </w:rPr>
        <w:t xml:space="preserve">, due to low density of </w:t>
      </w:r>
      <w:r w:rsidR="00520792">
        <w:rPr>
          <w:sz w:val="22"/>
          <w:szCs w:val="22"/>
          <w:lang w:eastAsia="zh-CN"/>
        </w:rPr>
        <w:t xml:space="preserve">NZP </w:t>
      </w:r>
      <w:r w:rsidR="00BD3F83">
        <w:rPr>
          <w:sz w:val="22"/>
          <w:szCs w:val="22"/>
          <w:lang w:eastAsia="zh-CN"/>
        </w:rPr>
        <w:t>CSI-RS,</w:t>
      </w:r>
      <w:r w:rsidR="0037222F">
        <w:rPr>
          <w:sz w:val="22"/>
          <w:szCs w:val="22"/>
          <w:lang w:eastAsia="zh-CN"/>
        </w:rPr>
        <w:t xml:space="preserve"> may not </w:t>
      </w:r>
      <w:r w:rsidR="0081054A">
        <w:rPr>
          <w:sz w:val="22"/>
          <w:szCs w:val="22"/>
          <w:lang w:eastAsia="zh-CN"/>
        </w:rPr>
        <w:t>provide</w:t>
      </w:r>
      <w:r w:rsidR="0037222F">
        <w:rPr>
          <w:sz w:val="22"/>
          <w:szCs w:val="22"/>
          <w:lang w:eastAsia="zh-CN"/>
        </w:rPr>
        <w:t xml:space="preserve"> accurate </w:t>
      </w:r>
      <w:r w:rsidR="00BD3F83">
        <w:rPr>
          <w:sz w:val="22"/>
          <w:szCs w:val="22"/>
          <w:lang w:eastAsia="zh-CN"/>
        </w:rPr>
        <w:t xml:space="preserve">interference measurements </w:t>
      </w:r>
      <w:r w:rsidR="0081054A">
        <w:rPr>
          <w:sz w:val="22"/>
          <w:szCs w:val="22"/>
          <w:lang w:eastAsia="zh-CN"/>
        </w:rPr>
        <w:t xml:space="preserve">for CSI [2] </w:t>
      </w:r>
      <w:r w:rsidR="00BD3F83">
        <w:rPr>
          <w:sz w:val="22"/>
          <w:szCs w:val="22"/>
          <w:lang w:eastAsia="zh-CN"/>
        </w:rPr>
        <w:t xml:space="preserve">and RAN1 should further study </w:t>
      </w:r>
      <w:r w:rsidR="00520792">
        <w:rPr>
          <w:sz w:val="22"/>
          <w:szCs w:val="22"/>
          <w:lang w:eastAsia="zh-CN"/>
        </w:rPr>
        <w:t xml:space="preserve">this option </w:t>
      </w:r>
      <w:r w:rsidR="0081054A">
        <w:rPr>
          <w:sz w:val="22"/>
          <w:szCs w:val="22"/>
          <w:lang w:eastAsia="zh-CN"/>
        </w:rPr>
        <w:t>and compare with aperiodic IMR</w:t>
      </w:r>
      <w:r w:rsidR="00FA0F96">
        <w:rPr>
          <w:sz w:val="22"/>
          <w:szCs w:val="22"/>
          <w:lang w:eastAsia="zh-CN"/>
        </w:rPr>
        <w:t>.</w:t>
      </w:r>
    </w:p>
    <w:p w14:paraId="2A124491" w14:textId="57FA0FFF" w:rsidR="00FA0F96" w:rsidRPr="00B8429A" w:rsidRDefault="00FA0F96" w:rsidP="0037222F">
      <w:pPr>
        <w:ind w:firstLine="195"/>
        <w:jc w:val="both"/>
        <w:rPr>
          <w:b/>
          <w:sz w:val="22"/>
          <w:szCs w:val="22"/>
          <w:u w:val="single"/>
          <w:lang w:eastAsia="zh-CN"/>
        </w:rPr>
      </w:pPr>
      <w:r w:rsidRPr="00B8429A">
        <w:rPr>
          <w:b/>
          <w:sz w:val="22"/>
          <w:szCs w:val="22"/>
          <w:u w:val="single"/>
          <w:lang w:eastAsia="zh-CN"/>
        </w:rPr>
        <w:t>Number of IMR REs</w:t>
      </w:r>
    </w:p>
    <w:p w14:paraId="08564C66" w14:textId="13FF614B" w:rsidR="00F12B32" w:rsidRDefault="00F12B32" w:rsidP="00F12B32">
      <w:pPr>
        <w:ind w:firstLine="19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NR, the number of IMR REs </w:t>
      </w:r>
      <w:r w:rsidR="0081054A">
        <w:rPr>
          <w:sz w:val="22"/>
          <w:szCs w:val="22"/>
          <w:lang w:eastAsia="zh-CN"/>
        </w:rPr>
        <w:t xml:space="preserve">can </w:t>
      </w:r>
      <w:r>
        <w:rPr>
          <w:sz w:val="22"/>
          <w:szCs w:val="22"/>
          <w:lang w:eastAsia="zh-CN"/>
        </w:rPr>
        <w:t xml:space="preserve">be </w:t>
      </w:r>
      <w:r w:rsidR="00EC0839">
        <w:rPr>
          <w:sz w:val="22"/>
          <w:szCs w:val="22"/>
          <w:lang w:eastAsia="zh-CN"/>
        </w:rPr>
        <w:t>the same as LTE, i.e. 4 REs</w:t>
      </w:r>
      <w:r w:rsidR="0081054A">
        <w:rPr>
          <w:sz w:val="22"/>
          <w:szCs w:val="22"/>
          <w:lang w:eastAsia="zh-CN"/>
        </w:rPr>
        <w:t xml:space="preserve"> per PRB</w:t>
      </w:r>
      <w:r w:rsidR="00EC0839">
        <w:rPr>
          <w:sz w:val="22"/>
          <w:szCs w:val="22"/>
          <w:lang w:eastAsia="zh-CN"/>
        </w:rPr>
        <w:t xml:space="preserve">. </w:t>
      </w:r>
      <w:r w:rsidR="0081054A">
        <w:rPr>
          <w:sz w:val="22"/>
          <w:szCs w:val="22"/>
          <w:lang w:eastAsia="zh-CN"/>
        </w:rPr>
        <w:t>However, i</w:t>
      </w:r>
      <w:r w:rsidR="00FA0F96">
        <w:rPr>
          <w:sz w:val="22"/>
          <w:szCs w:val="22"/>
          <w:lang w:eastAsia="zh-CN"/>
        </w:rPr>
        <w:t xml:space="preserve">t should be further studied whether more than </w:t>
      </w:r>
      <w:r w:rsidR="00EC0839">
        <w:rPr>
          <w:sz w:val="22"/>
          <w:szCs w:val="22"/>
          <w:lang w:eastAsia="zh-CN"/>
        </w:rPr>
        <w:t>4 REs</w:t>
      </w:r>
      <w:r w:rsidR="00FA0F96">
        <w:rPr>
          <w:sz w:val="22"/>
          <w:szCs w:val="22"/>
          <w:lang w:eastAsia="zh-CN"/>
        </w:rPr>
        <w:t xml:space="preserve"> should be also supported</w:t>
      </w:r>
      <w:r w:rsidR="0081054A">
        <w:rPr>
          <w:sz w:val="22"/>
          <w:szCs w:val="22"/>
          <w:lang w:eastAsia="zh-CN"/>
        </w:rPr>
        <w:t xml:space="preserve">. For example, </w:t>
      </w:r>
      <w:r w:rsidR="00FA0F96">
        <w:rPr>
          <w:sz w:val="22"/>
          <w:szCs w:val="22"/>
          <w:lang w:eastAsia="zh-CN"/>
        </w:rPr>
        <w:t xml:space="preserve">CSI calculation for </w:t>
      </w:r>
      <w:r w:rsidR="00EC0839">
        <w:rPr>
          <w:sz w:val="22"/>
          <w:szCs w:val="22"/>
          <w:lang w:eastAsia="zh-CN"/>
        </w:rPr>
        <w:t>NAICS</w:t>
      </w:r>
      <w:r w:rsidR="00FA0F96">
        <w:rPr>
          <w:sz w:val="22"/>
          <w:szCs w:val="22"/>
          <w:lang w:eastAsia="zh-CN"/>
        </w:rPr>
        <w:t xml:space="preserve"> receiver </w:t>
      </w:r>
      <w:r w:rsidR="0081054A">
        <w:rPr>
          <w:sz w:val="22"/>
          <w:szCs w:val="22"/>
          <w:lang w:eastAsia="zh-CN"/>
        </w:rPr>
        <w:t>and MMSE-IRC receiver with 4Rx antennas typically requires more accurate interference estimation, e.g.</w:t>
      </w:r>
      <w:r w:rsidR="00520792">
        <w:rPr>
          <w:sz w:val="22"/>
          <w:szCs w:val="22"/>
          <w:lang w:eastAsia="zh-CN"/>
        </w:rPr>
        <w:t>,</w:t>
      </w:r>
      <w:r w:rsidR="0081054A">
        <w:rPr>
          <w:sz w:val="22"/>
          <w:szCs w:val="22"/>
          <w:lang w:eastAsia="zh-CN"/>
        </w:rPr>
        <w:t xml:space="preserve"> to facilitate </w:t>
      </w:r>
      <w:r w:rsidR="00FA0F96">
        <w:rPr>
          <w:sz w:val="22"/>
          <w:szCs w:val="22"/>
          <w:lang w:eastAsia="zh-CN"/>
        </w:rPr>
        <w:t xml:space="preserve">blind estimation of interference parameters </w:t>
      </w:r>
      <w:r w:rsidR="0081054A">
        <w:rPr>
          <w:sz w:val="22"/>
          <w:szCs w:val="22"/>
          <w:lang w:eastAsia="zh-CN"/>
        </w:rPr>
        <w:t xml:space="preserve">or </w:t>
      </w:r>
      <w:r w:rsidR="00520792">
        <w:rPr>
          <w:sz w:val="22"/>
          <w:szCs w:val="22"/>
          <w:lang w:eastAsia="zh-CN"/>
        </w:rPr>
        <w:t xml:space="preserve">for </w:t>
      </w:r>
      <w:r w:rsidR="0081054A">
        <w:rPr>
          <w:sz w:val="22"/>
          <w:szCs w:val="22"/>
          <w:lang w:eastAsia="zh-CN"/>
        </w:rPr>
        <w:t>more</w:t>
      </w:r>
      <w:r w:rsidR="00FA0F96">
        <w:rPr>
          <w:sz w:val="22"/>
          <w:szCs w:val="22"/>
          <w:lang w:eastAsia="zh-CN"/>
        </w:rPr>
        <w:t xml:space="preserve"> accurate </w:t>
      </w:r>
      <w:r w:rsidR="00520792">
        <w:rPr>
          <w:sz w:val="22"/>
          <w:szCs w:val="22"/>
          <w:lang w:eastAsia="zh-CN"/>
        </w:rPr>
        <w:t xml:space="preserve">4x4 </w:t>
      </w:r>
      <w:r w:rsidR="00FA0F96">
        <w:rPr>
          <w:sz w:val="22"/>
          <w:szCs w:val="22"/>
          <w:lang w:eastAsia="zh-CN"/>
        </w:rPr>
        <w:t xml:space="preserve">interference </w:t>
      </w:r>
      <w:r w:rsidR="0081054A">
        <w:rPr>
          <w:sz w:val="22"/>
          <w:szCs w:val="22"/>
          <w:lang w:eastAsia="zh-CN"/>
        </w:rPr>
        <w:t>covariance matrix measurements</w:t>
      </w:r>
      <w:r w:rsidR="00EC0839">
        <w:rPr>
          <w:sz w:val="22"/>
          <w:szCs w:val="22"/>
          <w:lang w:eastAsia="zh-CN"/>
        </w:rPr>
        <w:t>.</w:t>
      </w:r>
      <w:r w:rsidR="0081054A">
        <w:rPr>
          <w:sz w:val="22"/>
          <w:szCs w:val="22"/>
          <w:lang w:eastAsia="zh-CN"/>
        </w:rPr>
        <w:t xml:space="preserve"> For such cases, RAN1 should further </w:t>
      </w:r>
      <w:r w:rsidR="00520792">
        <w:rPr>
          <w:sz w:val="22"/>
          <w:szCs w:val="22"/>
          <w:lang w:eastAsia="zh-CN"/>
        </w:rPr>
        <w:t>study</w:t>
      </w:r>
      <w:r w:rsidR="0081054A">
        <w:rPr>
          <w:sz w:val="22"/>
          <w:szCs w:val="22"/>
          <w:lang w:eastAsia="zh-CN"/>
        </w:rPr>
        <w:t xml:space="preserve"> whether more than 4 REs </w:t>
      </w:r>
      <w:r w:rsidR="00520792">
        <w:rPr>
          <w:sz w:val="22"/>
          <w:szCs w:val="22"/>
          <w:lang w:eastAsia="zh-CN"/>
        </w:rPr>
        <w:t xml:space="preserve">in IMR </w:t>
      </w:r>
      <w:r w:rsidR="0081054A">
        <w:rPr>
          <w:sz w:val="22"/>
          <w:szCs w:val="22"/>
          <w:lang w:eastAsia="zh-CN"/>
        </w:rPr>
        <w:t xml:space="preserve">can be allowed for </w:t>
      </w:r>
      <w:r w:rsidR="00520792">
        <w:rPr>
          <w:sz w:val="22"/>
          <w:szCs w:val="22"/>
          <w:lang w:eastAsia="zh-CN"/>
        </w:rPr>
        <w:t>NR</w:t>
      </w:r>
      <w:r w:rsidR="0081054A">
        <w:rPr>
          <w:sz w:val="22"/>
          <w:szCs w:val="22"/>
          <w:lang w:eastAsia="zh-CN"/>
        </w:rPr>
        <w:t>.</w:t>
      </w:r>
    </w:p>
    <w:p w14:paraId="4F73BB18" w14:textId="5436248B" w:rsidR="00FA0F96" w:rsidRPr="00CF7260" w:rsidRDefault="00FA0F96" w:rsidP="00782C1A">
      <w:pPr>
        <w:ind w:firstLine="195"/>
        <w:jc w:val="both"/>
        <w:rPr>
          <w:b/>
          <w:sz w:val="22"/>
          <w:szCs w:val="22"/>
          <w:u w:val="single"/>
          <w:lang w:eastAsia="zh-CN"/>
        </w:rPr>
      </w:pPr>
      <w:r w:rsidRPr="00CF7260">
        <w:rPr>
          <w:b/>
          <w:sz w:val="22"/>
          <w:szCs w:val="22"/>
          <w:u w:val="single"/>
          <w:lang w:eastAsia="zh-CN"/>
        </w:rPr>
        <w:t>Periodicity of IMR</w:t>
      </w:r>
    </w:p>
    <w:p w14:paraId="40291E11" w14:textId="6D25ED92" w:rsidR="00BD3F83" w:rsidRDefault="00FA0F96" w:rsidP="00782C1A">
      <w:pPr>
        <w:ind w:firstLine="19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LTE supports 5ms as minimum periodicity</w:t>
      </w:r>
      <w:r w:rsidR="0081054A">
        <w:rPr>
          <w:sz w:val="22"/>
          <w:szCs w:val="22"/>
          <w:lang w:eastAsia="zh-CN"/>
        </w:rPr>
        <w:t xml:space="preserve"> for periodic IMR transmission</w:t>
      </w:r>
      <w:r>
        <w:rPr>
          <w:sz w:val="22"/>
          <w:szCs w:val="22"/>
          <w:lang w:eastAsia="zh-CN"/>
        </w:rPr>
        <w:t>. On the other hand</w:t>
      </w:r>
      <w:r w:rsidR="0081054A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</w:t>
      </w:r>
      <w:r w:rsidR="00BD3F83">
        <w:rPr>
          <w:sz w:val="22"/>
          <w:szCs w:val="22"/>
          <w:lang w:eastAsia="zh-CN"/>
        </w:rPr>
        <w:t xml:space="preserve">the 5ms periodicity </w:t>
      </w:r>
      <w:r>
        <w:rPr>
          <w:sz w:val="22"/>
          <w:szCs w:val="22"/>
          <w:lang w:eastAsia="zh-CN"/>
        </w:rPr>
        <w:t>could limit the accuracy of interference measurement</w:t>
      </w:r>
      <w:r w:rsidR="0081054A">
        <w:rPr>
          <w:sz w:val="22"/>
          <w:szCs w:val="22"/>
          <w:lang w:eastAsia="zh-CN"/>
        </w:rPr>
        <w:t>, especially</w:t>
      </w:r>
      <w:r>
        <w:rPr>
          <w:sz w:val="22"/>
          <w:szCs w:val="22"/>
          <w:lang w:eastAsia="zh-CN"/>
        </w:rPr>
        <w:t xml:space="preserve"> in the </w:t>
      </w:r>
      <w:r w:rsidR="00BD3F83">
        <w:rPr>
          <w:sz w:val="22"/>
          <w:szCs w:val="22"/>
          <w:lang w:eastAsia="zh-CN"/>
        </w:rPr>
        <w:t xml:space="preserve">scenarios with </w:t>
      </w:r>
      <w:r>
        <w:rPr>
          <w:sz w:val="22"/>
          <w:szCs w:val="22"/>
          <w:lang w:eastAsia="zh-CN"/>
        </w:rPr>
        <w:t xml:space="preserve">burst </w:t>
      </w:r>
      <w:r w:rsidR="00BD3F83">
        <w:rPr>
          <w:sz w:val="22"/>
          <w:szCs w:val="22"/>
          <w:lang w:eastAsia="zh-CN"/>
        </w:rPr>
        <w:t>traffic</w:t>
      </w:r>
      <w:r>
        <w:rPr>
          <w:sz w:val="22"/>
          <w:szCs w:val="22"/>
          <w:lang w:eastAsia="zh-CN"/>
        </w:rPr>
        <w:t xml:space="preserve"> models. In this case, IMR transmission </w:t>
      </w:r>
      <w:r w:rsidR="00BD3F83">
        <w:rPr>
          <w:sz w:val="22"/>
          <w:szCs w:val="22"/>
          <w:lang w:eastAsia="zh-CN"/>
        </w:rPr>
        <w:t xml:space="preserve">with smaller </w:t>
      </w:r>
      <w:r>
        <w:rPr>
          <w:sz w:val="22"/>
          <w:szCs w:val="22"/>
          <w:lang w:eastAsia="zh-CN"/>
        </w:rPr>
        <w:t>periodicity</w:t>
      </w:r>
      <w:r w:rsidR="00BD3F83">
        <w:rPr>
          <w:sz w:val="22"/>
          <w:szCs w:val="22"/>
          <w:lang w:eastAsia="zh-CN"/>
        </w:rPr>
        <w:t xml:space="preserve"> than 5ms</w:t>
      </w:r>
      <w:r w:rsidR="00F12B32">
        <w:rPr>
          <w:sz w:val="22"/>
          <w:szCs w:val="22"/>
          <w:lang w:eastAsia="zh-CN"/>
        </w:rPr>
        <w:t xml:space="preserve">, </w:t>
      </w:r>
      <w:r w:rsidR="00BD3F83">
        <w:rPr>
          <w:sz w:val="22"/>
          <w:szCs w:val="22"/>
          <w:lang w:eastAsia="zh-CN"/>
        </w:rPr>
        <w:t>e</w:t>
      </w:r>
      <w:r w:rsidR="00F12B32">
        <w:rPr>
          <w:sz w:val="22"/>
          <w:szCs w:val="22"/>
          <w:lang w:eastAsia="zh-CN"/>
        </w:rPr>
        <w:t>.</w:t>
      </w:r>
      <w:r w:rsidR="00BD3F83">
        <w:rPr>
          <w:sz w:val="22"/>
          <w:szCs w:val="22"/>
          <w:lang w:eastAsia="zh-CN"/>
        </w:rPr>
        <w:t>g</w:t>
      </w:r>
      <w:r w:rsidR="00F12B32">
        <w:rPr>
          <w:sz w:val="22"/>
          <w:szCs w:val="22"/>
          <w:lang w:eastAsia="zh-CN"/>
        </w:rPr>
        <w:t xml:space="preserve">. 1ms, </w:t>
      </w:r>
      <w:r w:rsidR="00BD3F83">
        <w:rPr>
          <w:sz w:val="22"/>
          <w:szCs w:val="22"/>
          <w:lang w:eastAsia="zh-CN"/>
        </w:rPr>
        <w:t>should be also considered to provide more robust and accurate interference measurement</w:t>
      </w:r>
      <w:r w:rsidR="00520792">
        <w:rPr>
          <w:sz w:val="22"/>
          <w:szCs w:val="22"/>
          <w:lang w:eastAsia="zh-CN"/>
        </w:rPr>
        <w:t xml:space="preserve"> for CSI</w:t>
      </w:r>
      <w:r w:rsidR="00F12B32">
        <w:rPr>
          <w:sz w:val="22"/>
          <w:szCs w:val="22"/>
          <w:lang w:eastAsia="zh-CN"/>
        </w:rPr>
        <w:t>.</w:t>
      </w:r>
    </w:p>
    <w:p w14:paraId="56B9614E" w14:textId="485BC406" w:rsidR="00BD3F83" w:rsidRPr="00B73C1E" w:rsidRDefault="00BD3F83" w:rsidP="00BD3F83">
      <w:pPr>
        <w:ind w:firstLine="195"/>
        <w:jc w:val="both"/>
        <w:rPr>
          <w:b/>
          <w:sz w:val="22"/>
          <w:szCs w:val="22"/>
          <w:u w:val="single"/>
          <w:lang w:eastAsia="zh-CN"/>
        </w:rPr>
      </w:pPr>
      <w:r>
        <w:rPr>
          <w:b/>
          <w:sz w:val="22"/>
          <w:szCs w:val="22"/>
          <w:u w:val="single"/>
          <w:lang w:eastAsia="zh-CN"/>
        </w:rPr>
        <w:lastRenderedPageBreak/>
        <w:t>Other REs for IMR</w:t>
      </w:r>
    </w:p>
    <w:p w14:paraId="1A120168" w14:textId="29875C96" w:rsidR="0081054A" w:rsidRDefault="00BD3F83" w:rsidP="00782C1A">
      <w:pPr>
        <w:ind w:firstLine="19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LTE supports IMR which </w:t>
      </w:r>
      <w:r w:rsidR="000639F4">
        <w:rPr>
          <w:sz w:val="22"/>
          <w:szCs w:val="22"/>
          <w:lang w:eastAsia="zh-CN"/>
        </w:rPr>
        <w:t xml:space="preserve">shares the same REs </w:t>
      </w:r>
      <w:r>
        <w:rPr>
          <w:sz w:val="22"/>
          <w:szCs w:val="22"/>
          <w:lang w:eastAsia="zh-CN"/>
        </w:rPr>
        <w:t>as ZP</w:t>
      </w:r>
      <w:r w:rsidR="0081054A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CSI-RS. The k</w:t>
      </w:r>
      <w:r w:rsidR="000639F4">
        <w:rPr>
          <w:sz w:val="22"/>
          <w:szCs w:val="22"/>
          <w:lang w:eastAsia="zh-CN"/>
        </w:rPr>
        <w:t>e</w:t>
      </w:r>
      <w:r>
        <w:rPr>
          <w:sz w:val="22"/>
          <w:szCs w:val="22"/>
          <w:lang w:eastAsia="zh-CN"/>
        </w:rPr>
        <w:t>y motivation of using ZP CSI</w:t>
      </w:r>
      <w:r w:rsidR="000639F4">
        <w:rPr>
          <w:sz w:val="22"/>
          <w:szCs w:val="22"/>
          <w:lang w:eastAsia="zh-CN"/>
        </w:rPr>
        <w:t>-RS</w:t>
      </w:r>
      <w:r>
        <w:rPr>
          <w:sz w:val="22"/>
          <w:szCs w:val="22"/>
          <w:lang w:eastAsia="zh-CN"/>
        </w:rPr>
        <w:t xml:space="preserve"> </w:t>
      </w:r>
      <w:r w:rsidR="000639F4">
        <w:rPr>
          <w:sz w:val="22"/>
          <w:szCs w:val="22"/>
          <w:lang w:eastAsia="zh-CN"/>
        </w:rPr>
        <w:t xml:space="preserve">RE </w:t>
      </w:r>
      <w:r>
        <w:rPr>
          <w:sz w:val="22"/>
          <w:szCs w:val="22"/>
          <w:lang w:eastAsia="zh-CN"/>
        </w:rPr>
        <w:t xml:space="preserve">is to minimize impact </w:t>
      </w:r>
      <w:r w:rsidR="000639F4">
        <w:rPr>
          <w:sz w:val="22"/>
          <w:szCs w:val="22"/>
          <w:lang w:eastAsia="zh-CN"/>
        </w:rPr>
        <w:t>on PDSCH performance due to IMR transmission by using PDSCH REs mapping around ZP CSI-RS</w:t>
      </w:r>
      <w:r>
        <w:rPr>
          <w:sz w:val="22"/>
          <w:szCs w:val="22"/>
          <w:lang w:eastAsia="zh-CN"/>
        </w:rPr>
        <w:t xml:space="preserve">. On the other hand, </w:t>
      </w:r>
      <w:r w:rsidR="000639F4">
        <w:rPr>
          <w:sz w:val="22"/>
          <w:szCs w:val="22"/>
          <w:lang w:eastAsia="zh-CN"/>
        </w:rPr>
        <w:t xml:space="preserve">due to </w:t>
      </w:r>
      <w:r w:rsidR="0081054A">
        <w:rPr>
          <w:sz w:val="22"/>
          <w:szCs w:val="22"/>
          <w:lang w:eastAsia="zh-CN"/>
        </w:rPr>
        <w:t>low density of</w:t>
      </w:r>
      <w:r w:rsidR="000639F4">
        <w:rPr>
          <w:sz w:val="22"/>
          <w:szCs w:val="22"/>
          <w:lang w:eastAsia="zh-CN"/>
        </w:rPr>
        <w:t xml:space="preserve"> IMR REs, TRP can also puncture the corresponding PDSCH REs occupied by IMRs</w:t>
      </w:r>
      <w:r w:rsidR="0081054A">
        <w:rPr>
          <w:sz w:val="22"/>
          <w:szCs w:val="22"/>
          <w:lang w:eastAsia="zh-CN"/>
        </w:rPr>
        <w:t xml:space="preserve"> without significant impact on the PDSCH performance. In this case, extending the set of IMR REs beyond ZP CSI-RS may be beneficial to increase the number of IMR configuration</w:t>
      </w:r>
      <w:r w:rsidR="00520792">
        <w:rPr>
          <w:sz w:val="22"/>
          <w:szCs w:val="22"/>
          <w:lang w:eastAsia="zh-CN"/>
        </w:rPr>
        <w:t>s to</w:t>
      </w:r>
      <w:r w:rsidR="0081054A">
        <w:rPr>
          <w:sz w:val="22"/>
          <w:szCs w:val="22"/>
          <w:lang w:eastAsia="zh-CN"/>
        </w:rPr>
        <w:t xml:space="preserve"> minimize collision between IMRs in different cell</w:t>
      </w:r>
      <w:r w:rsidR="00520792">
        <w:rPr>
          <w:sz w:val="22"/>
          <w:szCs w:val="22"/>
          <w:lang w:eastAsia="zh-CN"/>
        </w:rPr>
        <w:t>s</w:t>
      </w:r>
      <w:r w:rsidR="000639F4">
        <w:rPr>
          <w:sz w:val="22"/>
          <w:szCs w:val="22"/>
          <w:lang w:eastAsia="zh-CN"/>
        </w:rPr>
        <w:t>.</w:t>
      </w:r>
    </w:p>
    <w:p w14:paraId="018E490C" w14:textId="29FBD280" w:rsidR="00BD3F83" w:rsidRPr="00B00AAE" w:rsidRDefault="008B44BD" w:rsidP="00CF7260">
      <w:pPr>
        <w:spacing w:after="0"/>
        <w:ind w:firstLine="202"/>
        <w:jc w:val="both"/>
        <w:rPr>
          <w:b/>
          <w:i/>
          <w:sz w:val="22"/>
          <w:szCs w:val="22"/>
          <w:lang w:val="en-US" w:eastAsia="zh-CN"/>
        </w:rPr>
      </w:pPr>
      <w:r w:rsidRPr="00C606C1">
        <w:rPr>
          <w:b/>
          <w:i/>
          <w:sz w:val="22"/>
          <w:szCs w:val="22"/>
          <w:lang w:val="en-US" w:eastAsia="zh-CN"/>
        </w:rPr>
        <w:t xml:space="preserve">Proposal </w:t>
      </w:r>
      <w:r w:rsidR="00F035E4">
        <w:rPr>
          <w:b/>
          <w:i/>
          <w:sz w:val="22"/>
          <w:szCs w:val="22"/>
          <w:lang w:val="en-US" w:eastAsia="zh-CN"/>
        </w:rPr>
        <w:t>2</w:t>
      </w:r>
      <w:r w:rsidRPr="00C606C1">
        <w:rPr>
          <w:b/>
          <w:i/>
          <w:sz w:val="22"/>
          <w:szCs w:val="22"/>
          <w:lang w:val="en-US" w:eastAsia="zh-CN"/>
        </w:rPr>
        <w:t>:</w:t>
      </w:r>
      <w:r w:rsidR="000639F4">
        <w:rPr>
          <w:b/>
          <w:i/>
          <w:sz w:val="22"/>
          <w:szCs w:val="22"/>
          <w:lang w:val="en-US" w:eastAsia="zh-CN"/>
        </w:rPr>
        <w:t xml:space="preserve"> </w:t>
      </w:r>
      <w:r w:rsidR="00BD3F83" w:rsidRPr="00B00AAE">
        <w:rPr>
          <w:b/>
          <w:i/>
          <w:sz w:val="22"/>
          <w:szCs w:val="22"/>
          <w:lang w:val="en-US" w:eastAsia="zh-CN"/>
        </w:rPr>
        <w:t xml:space="preserve">RAN1 to study the following </w:t>
      </w:r>
      <w:r w:rsidR="0081054A">
        <w:rPr>
          <w:b/>
          <w:i/>
          <w:sz w:val="22"/>
          <w:szCs w:val="22"/>
          <w:lang w:val="en-US" w:eastAsia="zh-CN"/>
        </w:rPr>
        <w:t xml:space="preserve">design </w:t>
      </w:r>
      <w:r w:rsidR="00BD3F83" w:rsidRPr="00B00AAE">
        <w:rPr>
          <w:b/>
          <w:i/>
          <w:sz w:val="22"/>
          <w:szCs w:val="22"/>
          <w:lang w:val="en-US" w:eastAsia="zh-CN"/>
        </w:rPr>
        <w:t>aspects of IMR</w:t>
      </w:r>
    </w:p>
    <w:p w14:paraId="709F668B" w14:textId="3975DFE4" w:rsidR="00BD3F83" w:rsidRPr="00B8429A" w:rsidRDefault="00BD3F83" w:rsidP="00B00AAE">
      <w:pPr>
        <w:pStyle w:val="ListParagraph"/>
        <w:numPr>
          <w:ilvl w:val="0"/>
          <w:numId w:val="23"/>
        </w:numPr>
        <w:ind w:left="936"/>
        <w:jc w:val="both"/>
        <w:rPr>
          <w:b/>
          <w:i/>
          <w:lang w:eastAsia="zh-CN"/>
        </w:rPr>
      </w:pPr>
      <w:r w:rsidRPr="00B00AAE">
        <w:rPr>
          <w:rFonts w:ascii="Times New Roman" w:hAnsi="Times New Roman"/>
          <w:b/>
          <w:i/>
          <w:lang w:eastAsia="zh-CN"/>
        </w:rPr>
        <w:t>IMR resource definiti</w:t>
      </w:r>
      <w:r w:rsidR="0081054A" w:rsidRPr="00B00AAE">
        <w:rPr>
          <w:rFonts w:ascii="Times New Roman" w:hAnsi="Times New Roman"/>
          <w:b/>
          <w:i/>
          <w:lang w:eastAsia="zh-CN"/>
        </w:rPr>
        <w:t xml:space="preserve">on, including </w:t>
      </w:r>
      <w:r w:rsidR="0081054A">
        <w:rPr>
          <w:rFonts w:ascii="Times New Roman" w:hAnsi="Times New Roman"/>
          <w:b/>
          <w:i/>
          <w:lang w:eastAsia="zh-CN"/>
        </w:rPr>
        <w:t>s</w:t>
      </w:r>
      <w:r w:rsidRPr="00B00AAE">
        <w:rPr>
          <w:rFonts w:ascii="Times New Roman" w:hAnsi="Times New Roman"/>
          <w:b/>
          <w:i/>
          <w:lang w:eastAsia="zh-CN"/>
        </w:rPr>
        <w:t>upport of aperiodic IMR</w:t>
      </w:r>
    </w:p>
    <w:p w14:paraId="5DECE7E8" w14:textId="40AC177C" w:rsidR="00BD3F83" w:rsidRPr="00B8429A" w:rsidRDefault="00BD3F83" w:rsidP="00B00AAE">
      <w:pPr>
        <w:pStyle w:val="ListParagraph"/>
        <w:numPr>
          <w:ilvl w:val="0"/>
          <w:numId w:val="23"/>
        </w:numPr>
        <w:ind w:left="936"/>
        <w:jc w:val="both"/>
        <w:rPr>
          <w:b/>
          <w:i/>
          <w:lang w:eastAsia="zh-CN"/>
        </w:rPr>
      </w:pPr>
      <w:r w:rsidRPr="00B00AAE">
        <w:rPr>
          <w:rFonts w:ascii="Times New Roman" w:hAnsi="Times New Roman"/>
          <w:b/>
          <w:i/>
          <w:lang w:eastAsia="zh-CN"/>
        </w:rPr>
        <w:t>Number of IMR REs</w:t>
      </w:r>
    </w:p>
    <w:p w14:paraId="45BB6204" w14:textId="1ABB2858" w:rsidR="00BD3F83" w:rsidRPr="00B8429A" w:rsidRDefault="00BD3F83" w:rsidP="00B00AAE">
      <w:pPr>
        <w:pStyle w:val="ListParagraph"/>
        <w:numPr>
          <w:ilvl w:val="0"/>
          <w:numId w:val="23"/>
        </w:numPr>
        <w:ind w:left="936"/>
        <w:jc w:val="both"/>
        <w:rPr>
          <w:b/>
          <w:i/>
          <w:lang w:eastAsia="zh-CN"/>
        </w:rPr>
      </w:pPr>
      <w:r w:rsidRPr="00B00AAE">
        <w:rPr>
          <w:rFonts w:ascii="Times New Roman" w:hAnsi="Times New Roman"/>
          <w:b/>
          <w:i/>
          <w:lang w:eastAsia="zh-CN"/>
        </w:rPr>
        <w:t xml:space="preserve">Minimum periodicity for periodic IMR </w:t>
      </w:r>
    </w:p>
    <w:p w14:paraId="508B3C8F" w14:textId="77CA8419" w:rsidR="0081054A" w:rsidRPr="00B00AAE" w:rsidRDefault="0081054A" w:rsidP="00B00AAE">
      <w:pPr>
        <w:pStyle w:val="ListParagraph"/>
        <w:numPr>
          <w:ilvl w:val="0"/>
          <w:numId w:val="23"/>
        </w:numPr>
        <w:ind w:left="936"/>
        <w:jc w:val="both"/>
        <w:rPr>
          <w:rFonts w:ascii="Times New Roman" w:hAnsi="Times New Roman"/>
          <w:b/>
          <w:i/>
          <w:lang w:eastAsia="zh-CN"/>
        </w:rPr>
      </w:pPr>
      <w:r>
        <w:rPr>
          <w:rFonts w:ascii="Times New Roman" w:hAnsi="Times New Roman"/>
          <w:b/>
          <w:i/>
          <w:lang w:eastAsia="zh-CN"/>
        </w:rPr>
        <w:t>Number of IMR configurations</w:t>
      </w:r>
    </w:p>
    <w:p w14:paraId="7D6CD196" w14:textId="5F474B26" w:rsidR="00801E15" w:rsidRPr="00B00AAE" w:rsidRDefault="00801E15" w:rsidP="00B00AAE">
      <w:pPr>
        <w:ind w:left="216"/>
        <w:jc w:val="both"/>
        <w:rPr>
          <w:b/>
          <w:i/>
          <w:sz w:val="22"/>
          <w:szCs w:val="22"/>
          <w:lang w:val="en-US" w:eastAsia="zh-CN"/>
        </w:rPr>
      </w:pPr>
    </w:p>
    <w:p w14:paraId="6D607D72" w14:textId="2E92B8A0" w:rsidR="005D71E6" w:rsidRDefault="0054367D" w:rsidP="005D71E6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UE </w:t>
      </w:r>
      <w:r w:rsidR="00B47D46">
        <w:rPr>
          <w:rFonts w:cs="Arial"/>
          <w:lang w:val="en-US"/>
        </w:rPr>
        <w:t xml:space="preserve">Rx </w:t>
      </w:r>
      <w:r>
        <w:rPr>
          <w:rFonts w:cs="Arial"/>
          <w:lang w:val="en-US"/>
        </w:rPr>
        <w:t>beam indication for IMR</w:t>
      </w:r>
    </w:p>
    <w:p w14:paraId="703C2AE6" w14:textId="11B0B94E" w:rsidR="00520792" w:rsidRDefault="000A6D87" w:rsidP="00B00AAE">
      <w:pPr>
        <w:spacing w:before="180"/>
        <w:ind w:firstLine="202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NR</w:t>
      </w:r>
      <w:r w:rsidR="006B76B3">
        <w:rPr>
          <w:sz w:val="22"/>
          <w:szCs w:val="22"/>
          <w:lang w:eastAsia="zh-CN"/>
        </w:rPr>
        <w:t xml:space="preserve"> system</w:t>
      </w:r>
      <w:r>
        <w:rPr>
          <w:sz w:val="22"/>
          <w:szCs w:val="22"/>
          <w:lang w:eastAsia="zh-CN"/>
        </w:rPr>
        <w:t xml:space="preserve">, </w:t>
      </w:r>
      <w:r w:rsidR="006B76B3">
        <w:rPr>
          <w:sz w:val="22"/>
          <w:szCs w:val="22"/>
          <w:lang w:eastAsia="zh-CN"/>
        </w:rPr>
        <w:t xml:space="preserve">UE </w:t>
      </w:r>
      <w:r w:rsidR="000639F4">
        <w:rPr>
          <w:sz w:val="22"/>
          <w:szCs w:val="22"/>
          <w:lang w:eastAsia="zh-CN"/>
        </w:rPr>
        <w:t>can support</w:t>
      </w:r>
      <w:r w:rsidR="006B76B3">
        <w:rPr>
          <w:sz w:val="22"/>
          <w:szCs w:val="22"/>
          <w:lang w:eastAsia="zh-CN"/>
        </w:rPr>
        <w:t xml:space="preserve"> multi-beam operation</w:t>
      </w:r>
      <w:r w:rsidR="000639F4">
        <w:rPr>
          <w:sz w:val="22"/>
          <w:szCs w:val="22"/>
          <w:lang w:eastAsia="zh-CN"/>
        </w:rPr>
        <w:t>. For some transmission scenarios,</w:t>
      </w:r>
      <w:r w:rsidR="006B76B3">
        <w:rPr>
          <w:sz w:val="22"/>
          <w:szCs w:val="22"/>
          <w:lang w:eastAsia="zh-CN"/>
        </w:rPr>
        <w:t xml:space="preserve"> UE </w:t>
      </w:r>
      <w:r w:rsidR="000639F4">
        <w:rPr>
          <w:sz w:val="22"/>
          <w:szCs w:val="22"/>
          <w:lang w:eastAsia="zh-CN"/>
        </w:rPr>
        <w:t xml:space="preserve">should </w:t>
      </w:r>
      <w:r w:rsidR="006B76B3">
        <w:rPr>
          <w:sz w:val="22"/>
          <w:szCs w:val="22"/>
          <w:lang w:eastAsia="zh-CN"/>
        </w:rPr>
        <w:t xml:space="preserve">maintain more than one Rx beams. For example, </w:t>
      </w:r>
      <w:r w:rsidR="00F60917">
        <w:rPr>
          <w:sz w:val="22"/>
          <w:szCs w:val="22"/>
          <w:lang w:eastAsia="zh-CN"/>
        </w:rPr>
        <w:t>in the scenarios with blockage UE should provide CSI for multiple TX/Rx beam pairs</w:t>
      </w:r>
      <w:r w:rsidR="00520792">
        <w:rPr>
          <w:sz w:val="22"/>
          <w:szCs w:val="22"/>
          <w:lang w:eastAsia="zh-CN"/>
        </w:rPr>
        <w:t xml:space="preserve"> to support fast beam switching for PDSCH</w:t>
      </w:r>
      <w:r w:rsidR="00F60917">
        <w:rPr>
          <w:sz w:val="22"/>
          <w:szCs w:val="22"/>
          <w:lang w:eastAsia="zh-CN"/>
        </w:rPr>
        <w:t>.</w:t>
      </w:r>
      <w:r w:rsidR="000639F4">
        <w:rPr>
          <w:sz w:val="22"/>
          <w:szCs w:val="22"/>
          <w:lang w:eastAsia="zh-CN"/>
        </w:rPr>
        <w:t xml:space="preserve"> </w:t>
      </w:r>
    </w:p>
    <w:p w14:paraId="18A37626" w14:textId="1F042FB3" w:rsidR="005404AE" w:rsidRDefault="000639F4" w:rsidP="00B00AAE">
      <w:pPr>
        <w:spacing w:before="180"/>
        <w:ind w:firstLine="202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Depending on the Rx beam at the UE,</w:t>
      </w:r>
      <w:r w:rsidR="005404AE">
        <w:rPr>
          <w:sz w:val="22"/>
          <w:szCs w:val="22"/>
          <w:lang w:eastAsia="zh-CN"/>
        </w:rPr>
        <w:t xml:space="preserve"> the interference characteristics experienced by </w:t>
      </w:r>
      <w:r>
        <w:rPr>
          <w:sz w:val="22"/>
          <w:szCs w:val="22"/>
          <w:lang w:eastAsia="zh-CN"/>
        </w:rPr>
        <w:t>UE receiver</w:t>
      </w:r>
      <w:r w:rsidR="005404AE">
        <w:rPr>
          <w:sz w:val="22"/>
          <w:szCs w:val="22"/>
          <w:lang w:eastAsia="zh-CN"/>
        </w:rPr>
        <w:t xml:space="preserve"> could be different. </w:t>
      </w:r>
      <w:r>
        <w:rPr>
          <w:sz w:val="22"/>
          <w:szCs w:val="22"/>
          <w:lang w:eastAsia="zh-CN"/>
        </w:rPr>
        <w:t xml:space="preserve">Therefore, CSI </w:t>
      </w:r>
      <w:r w:rsidR="00F60917">
        <w:rPr>
          <w:sz w:val="22"/>
          <w:szCs w:val="22"/>
          <w:lang w:eastAsia="zh-CN"/>
        </w:rPr>
        <w:t>report should accurate reflect the interference changes due to assignment of different Rx beams. In order to get more accurate measurement result for CSI in multi-beam operation</w:t>
      </w:r>
      <w:r w:rsidR="00520792">
        <w:rPr>
          <w:sz w:val="22"/>
          <w:szCs w:val="22"/>
          <w:lang w:eastAsia="zh-CN"/>
        </w:rPr>
        <w:t>,</w:t>
      </w:r>
      <w:r w:rsidR="00F60917" w:rsidDel="000639F4">
        <w:rPr>
          <w:sz w:val="22"/>
          <w:szCs w:val="22"/>
          <w:lang w:eastAsia="zh-CN"/>
        </w:rPr>
        <w:t xml:space="preserve"> </w:t>
      </w:r>
      <w:r w:rsidR="005404AE">
        <w:rPr>
          <w:sz w:val="22"/>
          <w:szCs w:val="22"/>
          <w:lang w:eastAsia="zh-CN"/>
        </w:rPr>
        <w:t>it is necessary to indicate which Rx beam the UE should use for interference measurement. Hence it is proposed to</w:t>
      </w:r>
      <w:r w:rsidR="00F60917">
        <w:rPr>
          <w:sz w:val="22"/>
          <w:szCs w:val="22"/>
          <w:lang w:eastAsia="zh-CN"/>
        </w:rPr>
        <w:t xml:space="preserve"> allow</w:t>
      </w:r>
      <w:r w:rsidR="005404AE">
        <w:rPr>
          <w:sz w:val="22"/>
          <w:szCs w:val="22"/>
          <w:lang w:eastAsia="zh-CN"/>
        </w:rPr>
        <w:t xml:space="preserve"> configur</w:t>
      </w:r>
      <w:r w:rsidR="00F60917">
        <w:rPr>
          <w:sz w:val="22"/>
          <w:szCs w:val="22"/>
          <w:lang w:eastAsia="zh-CN"/>
        </w:rPr>
        <w:t>ation of</w:t>
      </w:r>
      <w:r w:rsidR="005404AE">
        <w:rPr>
          <w:sz w:val="22"/>
          <w:szCs w:val="22"/>
          <w:lang w:eastAsia="zh-CN"/>
        </w:rPr>
        <w:t xml:space="preserve"> IMR with UE </w:t>
      </w:r>
      <w:r w:rsidR="00F60917">
        <w:rPr>
          <w:sz w:val="22"/>
          <w:szCs w:val="22"/>
          <w:lang w:eastAsia="zh-CN"/>
        </w:rPr>
        <w:t xml:space="preserve">Rx </w:t>
      </w:r>
      <w:r w:rsidR="005404AE">
        <w:rPr>
          <w:sz w:val="22"/>
          <w:szCs w:val="22"/>
          <w:lang w:eastAsia="zh-CN"/>
        </w:rPr>
        <w:t>beam.</w:t>
      </w:r>
    </w:p>
    <w:p w14:paraId="39190D7A" w14:textId="2D5CD9B8" w:rsidR="007C3091" w:rsidRDefault="00F60917" w:rsidP="005404AE">
      <w:pPr>
        <w:ind w:firstLine="195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One approach to support </w:t>
      </w:r>
      <w:r w:rsidR="005404AE">
        <w:rPr>
          <w:sz w:val="22"/>
          <w:szCs w:val="22"/>
          <w:lang w:eastAsia="zh-CN"/>
        </w:rPr>
        <w:t xml:space="preserve">UE </w:t>
      </w:r>
      <w:r w:rsidR="00C606C1">
        <w:rPr>
          <w:sz w:val="22"/>
          <w:szCs w:val="22"/>
          <w:lang w:eastAsia="zh-CN"/>
        </w:rPr>
        <w:t xml:space="preserve">Rx </w:t>
      </w:r>
      <w:r w:rsidR="005404AE">
        <w:rPr>
          <w:sz w:val="22"/>
          <w:szCs w:val="22"/>
          <w:lang w:eastAsia="zh-CN"/>
        </w:rPr>
        <w:t xml:space="preserve">beam </w:t>
      </w:r>
      <w:r>
        <w:rPr>
          <w:sz w:val="22"/>
          <w:szCs w:val="22"/>
          <w:lang w:eastAsia="zh-CN"/>
        </w:rPr>
        <w:t xml:space="preserve">indication </w:t>
      </w:r>
      <w:r w:rsidR="005404AE">
        <w:rPr>
          <w:sz w:val="22"/>
          <w:szCs w:val="22"/>
          <w:lang w:eastAsia="zh-CN"/>
        </w:rPr>
        <w:t xml:space="preserve">for IMR </w:t>
      </w:r>
      <w:r>
        <w:rPr>
          <w:sz w:val="22"/>
          <w:szCs w:val="22"/>
          <w:lang w:eastAsia="zh-CN"/>
        </w:rPr>
        <w:t xml:space="preserve">is to reuse the Rx configuration of the corresponding </w:t>
      </w:r>
      <w:r w:rsidR="005404AE">
        <w:rPr>
          <w:sz w:val="22"/>
          <w:szCs w:val="22"/>
          <w:lang w:eastAsia="zh-CN"/>
        </w:rPr>
        <w:t>CSI-RS</w:t>
      </w:r>
      <w:r>
        <w:rPr>
          <w:sz w:val="22"/>
          <w:szCs w:val="22"/>
          <w:lang w:eastAsia="zh-CN"/>
        </w:rPr>
        <w:t xml:space="preserve">, i.e. for CSI-RS resource and IMR associated with </w:t>
      </w:r>
      <w:r w:rsidR="00520792">
        <w:rPr>
          <w:sz w:val="22"/>
          <w:szCs w:val="22"/>
          <w:lang w:eastAsia="zh-CN"/>
        </w:rPr>
        <w:t xml:space="preserve">a given </w:t>
      </w:r>
      <w:r>
        <w:rPr>
          <w:sz w:val="22"/>
          <w:szCs w:val="22"/>
          <w:lang w:eastAsia="zh-CN"/>
        </w:rPr>
        <w:t>CSI</w:t>
      </w:r>
      <w:r w:rsidR="00520792">
        <w:rPr>
          <w:sz w:val="22"/>
          <w:szCs w:val="22"/>
          <w:lang w:eastAsia="zh-CN"/>
        </w:rPr>
        <w:t xml:space="preserve"> (or CSI process)</w:t>
      </w:r>
      <w:r>
        <w:rPr>
          <w:sz w:val="22"/>
          <w:szCs w:val="22"/>
          <w:lang w:eastAsia="zh-CN"/>
        </w:rPr>
        <w:t>, UE sh</w:t>
      </w:r>
      <w:r w:rsidR="00520792">
        <w:rPr>
          <w:sz w:val="22"/>
          <w:szCs w:val="22"/>
          <w:lang w:eastAsia="zh-CN"/>
        </w:rPr>
        <w:t>ould apply</w:t>
      </w:r>
      <w:r>
        <w:rPr>
          <w:sz w:val="22"/>
          <w:szCs w:val="22"/>
          <w:lang w:eastAsia="zh-CN"/>
        </w:rPr>
        <w:t xml:space="preserve"> the same Rx beam</w:t>
      </w:r>
      <w:r w:rsidR="00520792">
        <w:rPr>
          <w:sz w:val="22"/>
          <w:szCs w:val="22"/>
          <w:lang w:eastAsia="zh-CN"/>
        </w:rPr>
        <w:t xml:space="preserve"> derived based on CSI-RS</w:t>
      </w:r>
      <w:r w:rsidR="007C3091">
        <w:rPr>
          <w:sz w:val="22"/>
          <w:szCs w:val="22"/>
          <w:lang w:eastAsia="zh-CN"/>
        </w:rPr>
        <w:t>.</w:t>
      </w:r>
      <w:r w:rsidR="00520792">
        <w:rPr>
          <w:sz w:val="22"/>
          <w:szCs w:val="22"/>
          <w:lang w:eastAsia="zh-CN"/>
        </w:rPr>
        <w:t xml:space="preserve"> </w:t>
      </w:r>
      <w:r w:rsidR="00C606C1">
        <w:rPr>
          <w:sz w:val="22"/>
          <w:szCs w:val="22"/>
          <w:lang w:eastAsia="zh-CN"/>
        </w:rPr>
        <w:t>If</w:t>
      </w:r>
      <w:r w:rsidR="007C3091">
        <w:rPr>
          <w:sz w:val="22"/>
          <w:szCs w:val="22"/>
          <w:lang w:eastAsia="zh-CN"/>
        </w:rPr>
        <w:t xml:space="preserve"> the UE can be configured with N CSI-RS resources which should be received and processed by different UE Rx beams. Then the UE Rx beam indicator will </w:t>
      </w:r>
      <w:r w:rsidR="00C606C1">
        <w:rPr>
          <w:sz w:val="22"/>
          <w:szCs w:val="22"/>
          <w:lang w:eastAsia="zh-CN"/>
        </w:rPr>
        <w:t xml:space="preserve">occupy </w:t>
      </w:r>
      <w:r w:rsidR="007C3091">
        <w:rPr>
          <w:sz w:val="22"/>
          <w:szCs w:val="22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</m:d>
      </m:oMath>
      <w:r w:rsidR="00C606C1">
        <w:rPr>
          <w:sz w:val="22"/>
          <w:szCs w:val="22"/>
          <w:lang w:eastAsia="zh-CN"/>
        </w:rPr>
        <w:t xml:space="preserve"> bits. For example, if the UE is configured with 4 CSI-RS resources, then the UE Rx beam indicator for IMR will be 2 bits.</w:t>
      </w:r>
    </w:p>
    <w:p w14:paraId="15B60B55" w14:textId="49749DF4" w:rsidR="00A22B39" w:rsidRPr="004B1248" w:rsidRDefault="00C606C1" w:rsidP="00C606C1">
      <w:pPr>
        <w:jc w:val="both"/>
        <w:rPr>
          <w:sz w:val="22"/>
          <w:szCs w:val="22"/>
          <w:lang w:eastAsia="zh-CN"/>
        </w:rPr>
      </w:pPr>
      <w:r w:rsidRPr="00C606C1">
        <w:rPr>
          <w:b/>
          <w:i/>
          <w:sz w:val="22"/>
          <w:szCs w:val="22"/>
          <w:lang w:val="en-US" w:eastAsia="zh-CN"/>
        </w:rPr>
        <w:t xml:space="preserve">Proposal </w:t>
      </w:r>
      <w:r w:rsidR="00F035E4">
        <w:rPr>
          <w:b/>
          <w:i/>
          <w:sz w:val="22"/>
          <w:szCs w:val="22"/>
          <w:lang w:val="en-US" w:eastAsia="zh-CN"/>
        </w:rPr>
        <w:t>3</w:t>
      </w:r>
      <w:r w:rsidRPr="00C606C1">
        <w:rPr>
          <w:b/>
          <w:i/>
          <w:sz w:val="22"/>
          <w:szCs w:val="22"/>
          <w:lang w:val="en-US" w:eastAsia="zh-CN"/>
        </w:rPr>
        <w:t>: UE Rx beam indication for IMR</w:t>
      </w:r>
      <w:r w:rsidR="00F035E4">
        <w:rPr>
          <w:b/>
          <w:i/>
          <w:sz w:val="22"/>
          <w:szCs w:val="22"/>
          <w:lang w:val="en-US" w:eastAsia="zh-CN"/>
        </w:rPr>
        <w:t xml:space="preserve"> </w:t>
      </w:r>
      <w:r w:rsidR="00BD3F83">
        <w:rPr>
          <w:b/>
          <w:i/>
          <w:sz w:val="22"/>
          <w:szCs w:val="22"/>
          <w:lang w:val="en-US" w:eastAsia="zh-CN"/>
        </w:rPr>
        <w:t>is support</w:t>
      </w:r>
      <w:r w:rsidR="00F60917">
        <w:rPr>
          <w:b/>
          <w:i/>
          <w:sz w:val="22"/>
          <w:szCs w:val="22"/>
          <w:lang w:val="en-US" w:eastAsia="zh-CN"/>
        </w:rPr>
        <w:t>ed</w:t>
      </w:r>
      <w:r w:rsidR="00BD3F83">
        <w:rPr>
          <w:b/>
          <w:i/>
          <w:sz w:val="22"/>
          <w:szCs w:val="22"/>
          <w:lang w:val="en-US" w:eastAsia="zh-CN"/>
        </w:rPr>
        <w:t xml:space="preserve"> for </w:t>
      </w:r>
      <w:r w:rsidR="00F035E4">
        <w:rPr>
          <w:b/>
          <w:i/>
          <w:sz w:val="22"/>
          <w:szCs w:val="22"/>
          <w:lang w:val="en-US" w:eastAsia="zh-CN"/>
        </w:rPr>
        <w:t>NR</w:t>
      </w:r>
      <w:r w:rsidRPr="00C606C1">
        <w:rPr>
          <w:b/>
          <w:i/>
          <w:sz w:val="22"/>
          <w:szCs w:val="22"/>
          <w:lang w:val="en-US" w:eastAsia="zh-CN"/>
        </w:rPr>
        <w:t xml:space="preserve"> </w:t>
      </w:r>
      <w:r w:rsidR="00BD3F83">
        <w:rPr>
          <w:b/>
          <w:i/>
          <w:sz w:val="22"/>
          <w:szCs w:val="22"/>
          <w:lang w:val="en-US" w:eastAsia="zh-CN"/>
        </w:rPr>
        <w:t>with</w:t>
      </w:r>
      <w:r w:rsidR="00BD3F83" w:rsidRPr="00C606C1">
        <w:rPr>
          <w:b/>
          <w:i/>
          <w:sz w:val="22"/>
          <w:szCs w:val="22"/>
          <w:lang w:val="en-US" w:eastAsia="zh-CN"/>
        </w:rPr>
        <w:t xml:space="preserve"> </w:t>
      </w:r>
      <w:r w:rsidRPr="00C606C1">
        <w:rPr>
          <w:b/>
          <w:i/>
          <w:sz w:val="22"/>
          <w:szCs w:val="22"/>
          <w:lang w:val="en-US" w:eastAsia="zh-CN"/>
        </w:rPr>
        <w:t>multi-beam operation</w:t>
      </w:r>
      <w:r w:rsidR="00A22B39" w:rsidRPr="004B1248">
        <w:rPr>
          <w:sz w:val="22"/>
          <w:szCs w:val="22"/>
          <w:lang w:eastAsia="zh-CN"/>
        </w:rPr>
        <w:t xml:space="preserve"> </w:t>
      </w:r>
    </w:p>
    <w:p w14:paraId="7F261E3C" w14:textId="30D66DF3" w:rsidR="0020001D" w:rsidRDefault="0020001D" w:rsidP="004B1248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6414D2E7" w14:textId="2342E9BB" w:rsidR="004B1248" w:rsidRDefault="0020001D" w:rsidP="004B1248">
      <w:pPr>
        <w:ind w:firstLine="195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>In this contribution</w:t>
      </w:r>
      <w:r w:rsidR="00B96380">
        <w:rPr>
          <w:sz w:val="22"/>
          <w:szCs w:val="22"/>
          <w:lang w:eastAsia="zh-CN"/>
        </w:rPr>
        <w:t xml:space="preserve">, </w:t>
      </w:r>
      <w:r w:rsidR="00201E49">
        <w:rPr>
          <w:sz w:val="22"/>
          <w:szCs w:val="22"/>
          <w:lang w:eastAsia="zh-CN"/>
        </w:rPr>
        <w:t xml:space="preserve">we have discussed </w:t>
      </w:r>
      <w:r w:rsidR="004B1248">
        <w:rPr>
          <w:sz w:val="22"/>
          <w:szCs w:val="22"/>
          <w:lang w:eastAsia="zh-CN"/>
        </w:rPr>
        <w:t xml:space="preserve">the relation between IMR transmission and CSI reporting, and some design </w:t>
      </w:r>
      <w:r w:rsidR="00CC416C">
        <w:rPr>
          <w:sz w:val="22"/>
          <w:szCs w:val="22"/>
          <w:lang w:eastAsia="zh-CN"/>
        </w:rPr>
        <w:t xml:space="preserve">considerations </w:t>
      </w:r>
      <w:r w:rsidR="004B1248">
        <w:rPr>
          <w:sz w:val="22"/>
          <w:szCs w:val="22"/>
          <w:lang w:eastAsia="zh-CN"/>
        </w:rPr>
        <w:t>for IMR</w:t>
      </w:r>
      <w:r w:rsidR="00CC416C">
        <w:rPr>
          <w:sz w:val="22"/>
          <w:szCs w:val="22"/>
          <w:lang w:eastAsia="zh-CN"/>
        </w:rPr>
        <w:t xml:space="preserve"> in NR</w:t>
      </w:r>
      <w:r w:rsidR="004B1248">
        <w:rPr>
          <w:sz w:val="22"/>
          <w:szCs w:val="22"/>
          <w:lang w:eastAsia="zh-CN"/>
        </w:rPr>
        <w:t>. The proposals are listed as below:</w:t>
      </w:r>
    </w:p>
    <w:p w14:paraId="7522022B" w14:textId="200E9A93" w:rsidR="004B1248" w:rsidRPr="00B00AAE" w:rsidRDefault="00F60917" w:rsidP="004B1248">
      <w:pPr>
        <w:jc w:val="both"/>
        <w:rPr>
          <w:b/>
          <w:i/>
          <w:sz w:val="22"/>
          <w:szCs w:val="22"/>
          <w:lang w:eastAsia="zh-CN"/>
        </w:rPr>
      </w:pPr>
      <w:r w:rsidRPr="00B73C1E">
        <w:rPr>
          <w:b/>
          <w:i/>
          <w:sz w:val="22"/>
          <w:szCs w:val="22"/>
          <w:lang w:val="en-US" w:eastAsia="zh-CN"/>
        </w:rPr>
        <w:t xml:space="preserve">Proposal 1: </w:t>
      </w:r>
      <w:r w:rsidRPr="00B73C1E">
        <w:rPr>
          <w:b/>
          <w:i/>
          <w:sz w:val="22"/>
          <w:szCs w:val="22"/>
          <w:lang w:eastAsia="zh-CN"/>
        </w:rPr>
        <w:t>NR supports aperiodic IMR transmission for aperiodic CSI reporting</w:t>
      </w:r>
      <w:r w:rsidR="00B00AAE">
        <w:rPr>
          <w:b/>
          <w:i/>
          <w:sz w:val="22"/>
          <w:szCs w:val="22"/>
          <w:lang w:eastAsia="zh-CN"/>
        </w:rPr>
        <w:t>,</w:t>
      </w:r>
      <w:r w:rsidRPr="00B73C1E">
        <w:rPr>
          <w:b/>
          <w:i/>
          <w:sz w:val="22"/>
          <w:szCs w:val="22"/>
          <w:lang w:eastAsia="zh-CN"/>
        </w:rPr>
        <w:t xml:space="preserve"> and periodic </w:t>
      </w:r>
      <w:r w:rsidR="00B00AAE" w:rsidRPr="00B73C1E">
        <w:rPr>
          <w:b/>
          <w:i/>
          <w:sz w:val="22"/>
          <w:szCs w:val="22"/>
          <w:lang w:eastAsia="zh-CN"/>
        </w:rPr>
        <w:t>IMR</w:t>
      </w:r>
      <w:r w:rsidR="00B00AAE">
        <w:rPr>
          <w:b/>
          <w:i/>
          <w:sz w:val="22"/>
          <w:szCs w:val="22"/>
          <w:lang w:eastAsia="zh-CN"/>
        </w:rPr>
        <w:t xml:space="preserve"> transmission </w:t>
      </w:r>
      <w:r w:rsidRPr="00B73C1E">
        <w:rPr>
          <w:b/>
          <w:i/>
          <w:sz w:val="22"/>
          <w:szCs w:val="22"/>
          <w:lang w:eastAsia="zh-CN"/>
        </w:rPr>
        <w:t>for aperiodic and periodic/semi-persistent CSI reporting.</w:t>
      </w:r>
    </w:p>
    <w:p w14:paraId="277042D5" w14:textId="77777777" w:rsidR="00F60917" w:rsidRPr="00B73C1E" w:rsidRDefault="00F60917" w:rsidP="00B00AAE">
      <w:pPr>
        <w:spacing w:after="0"/>
        <w:jc w:val="both"/>
        <w:rPr>
          <w:b/>
          <w:i/>
          <w:sz w:val="22"/>
          <w:szCs w:val="22"/>
          <w:lang w:val="en-US" w:eastAsia="zh-CN"/>
        </w:rPr>
      </w:pPr>
      <w:r w:rsidRPr="00C606C1">
        <w:rPr>
          <w:b/>
          <w:i/>
          <w:sz w:val="22"/>
          <w:szCs w:val="22"/>
          <w:lang w:val="en-US" w:eastAsia="zh-CN"/>
        </w:rPr>
        <w:t xml:space="preserve">Proposal </w:t>
      </w:r>
      <w:r>
        <w:rPr>
          <w:b/>
          <w:i/>
          <w:sz w:val="22"/>
          <w:szCs w:val="22"/>
          <w:lang w:val="en-US" w:eastAsia="zh-CN"/>
        </w:rPr>
        <w:t>2</w:t>
      </w:r>
      <w:r w:rsidRPr="00C606C1">
        <w:rPr>
          <w:b/>
          <w:i/>
          <w:sz w:val="22"/>
          <w:szCs w:val="22"/>
          <w:lang w:val="en-US" w:eastAsia="zh-CN"/>
        </w:rPr>
        <w:t>:</w:t>
      </w:r>
      <w:r>
        <w:rPr>
          <w:b/>
          <w:i/>
          <w:sz w:val="22"/>
          <w:szCs w:val="22"/>
          <w:lang w:val="en-US" w:eastAsia="zh-CN"/>
        </w:rPr>
        <w:t xml:space="preserve"> </w:t>
      </w:r>
      <w:r w:rsidRPr="00B73C1E">
        <w:rPr>
          <w:b/>
          <w:i/>
          <w:sz w:val="22"/>
          <w:szCs w:val="22"/>
          <w:lang w:val="en-US" w:eastAsia="zh-CN"/>
        </w:rPr>
        <w:t xml:space="preserve">RAN1 to study the following </w:t>
      </w:r>
      <w:r>
        <w:rPr>
          <w:b/>
          <w:i/>
          <w:sz w:val="22"/>
          <w:szCs w:val="22"/>
          <w:lang w:val="en-US" w:eastAsia="zh-CN"/>
        </w:rPr>
        <w:t xml:space="preserve">design </w:t>
      </w:r>
      <w:r w:rsidRPr="00B73C1E">
        <w:rPr>
          <w:b/>
          <w:i/>
          <w:sz w:val="22"/>
          <w:szCs w:val="22"/>
          <w:lang w:val="en-US" w:eastAsia="zh-CN"/>
        </w:rPr>
        <w:t>aspects of IMR</w:t>
      </w:r>
    </w:p>
    <w:p w14:paraId="18C09CE7" w14:textId="77777777" w:rsidR="00F60917" w:rsidRPr="00B73C1E" w:rsidRDefault="00F60917" w:rsidP="00F60917">
      <w:pPr>
        <w:pStyle w:val="ListParagraph"/>
        <w:numPr>
          <w:ilvl w:val="0"/>
          <w:numId w:val="23"/>
        </w:numPr>
        <w:ind w:left="936"/>
        <w:jc w:val="both"/>
        <w:rPr>
          <w:rFonts w:ascii="Times New Roman" w:eastAsia="宋体" w:hAnsi="Times New Roman"/>
          <w:b/>
          <w:i/>
          <w:lang w:eastAsia="zh-CN"/>
        </w:rPr>
      </w:pPr>
      <w:r w:rsidRPr="00B73C1E">
        <w:rPr>
          <w:rFonts w:ascii="Times New Roman" w:hAnsi="Times New Roman"/>
          <w:b/>
          <w:i/>
          <w:lang w:eastAsia="zh-CN"/>
        </w:rPr>
        <w:t xml:space="preserve">IMR resource definition, including </w:t>
      </w:r>
      <w:r>
        <w:rPr>
          <w:rFonts w:ascii="Times New Roman" w:hAnsi="Times New Roman"/>
          <w:b/>
          <w:i/>
          <w:lang w:eastAsia="zh-CN"/>
        </w:rPr>
        <w:t>s</w:t>
      </w:r>
      <w:r w:rsidRPr="00B73C1E">
        <w:rPr>
          <w:rFonts w:ascii="Times New Roman" w:hAnsi="Times New Roman"/>
          <w:b/>
          <w:i/>
          <w:lang w:eastAsia="zh-CN"/>
        </w:rPr>
        <w:t>upport of aperiodic IMR</w:t>
      </w:r>
    </w:p>
    <w:p w14:paraId="30501440" w14:textId="77777777" w:rsidR="00F60917" w:rsidRPr="00B73C1E" w:rsidRDefault="00F60917" w:rsidP="00F60917">
      <w:pPr>
        <w:pStyle w:val="ListParagraph"/>
        <w:numPr>
          <w:ilvl w:val="0"/>
          <w:numId w:val="23"/>
        </w:numPr>
        <w:ind w:left="936"/>
        <w:jc w:val="both"/>
        <w:rPr>
          <w:rFonts w:ascii="Times New Roman" w:eastAsia="宋体" w:hAnsi="Times New Roman"/>
          <w:b/>
          <w:i/>
          <w:lang w:eastAsia="zh-CN"/>
        </w:rPr>
      </w:pPr>
      <w:r w:rsidRPr="00B73C1E">
        <w:rPr>
          <w:rFonts w:ascii="Times New Roman" w:hAnsi="Times New Roman"/>
          <w:b/>
          <w:i/>
          <w:lang w:eastAsia="zh-CN"/>
        </w:rPr>
        <w:t>Number of IMR REs</w:t>
      </w:r>
    </w:p>
    <w:p w14:paraId="0B2595EC" w14:textId="77777777" w:rsidR="00F60917" w:rsidRPr="00B73C1E" w:rsidRDefault="00F60917" w:rsidP="00F60917">
      <w:pPr>
        <w:pStyle w:val="ListParagraph"/>
        <w:numPr>
          <w:ilvl w:val="0"/>
          <w:numId w:val="23"/>
        </w:numPr>
        <w:ind w:left="936"/>
        <w:jc w:val="both"/>
        <w:rPr>
          <w:rFonts w:ascii="Times New Roman" w:eastAsia="宋体" w:hAnsi="Times New Roman"/>
          <w:b/>
          <w:i/>
          <w:lang w:eastAsia="zh-CN"/>
        </w:rPr>
      </w:pPr>
      <w:r w:rsidRPr="00B73C1E">
        <w:rPr>
          <w:rFonts w:ascii="Times New Roman" w:hAnsi="Times New Roman"/>
          <w:b/>
          <w:i/>
          <w:lang w:eastAsia="zh-CN"/>
        </w:rPr>
        <w:t xml:space="preserve">Minimum periodicity for periodic IMR </w:t>
      </w:r>
    </w:p>
    <w:p w14:paraId="3BF53AD4" w14:textId="77777777" w:rsidR="00F60917" w:rsidRPr="00B73C1E" w:rsidRDefault="00F60917" w:rsidP="00F60917">
      <w:pPr>
        <w:pStyle w:val="ListParagraph"/>
        <w:numPr>
          <w:ilvl w:val="0"/>
          <w:numId w:val="23"/>
        </w:numPr>
        <w:ind w:left="936"/>
        <w:jc w:val="both"/>
        <w:rPr>
          <w:rFonts w:ascii="Times New Roman" w:eastAsia="宋体" w:hAnsi="Times New Roman"/>
          <w:b/>
          <w:i/>
          <w:lang w:eastAsia="zh-CN"/>
        </w:rPr>
      </w:pPr>
      <w:r>
        <w:rPr>
          <w:rFonts w:ascii="Times New Roman" w:hAnsi="Times New Roman"/>
          <w:b/>
          <w:i/>
          <w:lang w:eastAsia="zh-CN"/>
        </w:rPr>
        <w:t>Number of IMR configurations</w:t>
      </w:r>
    </w:p>
    <w:p w14:paraId="2994775F" w14:textId="77777777" w:rsidR="00F60917" w:rsidRPr="004B1248" w:rsidRDefault="00F60917" w:rsidP="00B00AAE">
      <w:pPr>
        <w:spacing w:before="120"/>
        <w:jc w:val="both"/>
        <w:rPr>
          <w:sz w:val="22"/>
          <w:szCs w:val="22"/>
          <w:lang w:eastAsia="zh-CN"/>
        </w:rPr>
      </w:pPr>
      <w:r w:rsidRPr="00C606C1">
        <w:rPr>
          <w:b/>
          <w:i/>
          <w:sz w:val="22"/>
          <w:szCs w:val="22"/>
          <w:lang w:val="en-US" w:eastAsia="zh-CN"/>
        </w:rPr>
        <w:t xml:space="preserve">Proposal </w:t>
      </w:r>
      <w:r>
        <w:rPr>
          <w:b/>
          <w:i/>
          <w:sz w:val="22"/>
          <w:szCs w:val="22"/>
          <w:lang w:val="en-US" w:eastAsia="zh-CN"/>
        </w:rPr>
        <w:t>3</w:t>
      </w:r>
      <w:r w:rsidRPr="00C606C1">
        <w:rPr>
          <w:b/>
          <w:i/>
          <w:sz w:val="22"/>
          <w:szCs w:val="22"/>
          <w:lang w:val="en-US" w:eastAsia="zh-CN"/>
        </w:rPr>
        <w:t>: UE Rx beam indication for IMR</w:t>
      </w:r>
      <w:r>
        <w:rPr>
          <w:b/>
          <w:i/>
          <w:sz w:val="22"/>
          <w:szCs w:val="22"/>
          <w:lang w:val="en-US" w:eastAsia="zh-CN"/>
        </w:rPr>
        <w:t xml:space="preserve"> is supported for NR</w:t>
      </w:r>
      <w:r w:rsidRPr="00C606C1">
        <w:rPr>
          <w:b/>
          <w:i/>
          <w:sz w:val="22"/>
          <w:szCs w:val="22"/>
          <w:lang w:val="en-US" w:eastAsia="zh-CN"/>
        </w:rPr>
        <w:t xml:space="preserve"> </w:t>
      </w:r>
      <w:r>
        <w:rPr>
          <w:b/>
          <w:i/>
          <w:sz w:val="22"/>
          <w:szCs w:val="22"/>
          <w:lang w:val="en-US" w:eastAsia="zh-CN"/>
        </w:rPr>
        <w:t>with</w:t>
      </w:r>
      <w:r w:rsidRPr="00C606C1">
        <w:rPr>
          <w:b/>
          <w:i/>
          <w:sz w:val="22"/>
          <w:szCs w:val="22"/>
          <w:lang w:val="en-US" w:eastAsia="zh-CN"/>
        </w:rPr>
        <w:t xml:space="preserve"> multi-beam operation</w:t>
      </w:r>
      <w:r w:rsidRPr="004B1248">
        <w:rPr>
          <w:sz w:val="22"/>
          <w:szCs w:val="22"/>
          <w:lang w:eastAsia="zh-CN"/>
        </w:rPr>
        <w:t xml:space="preserve"> </w:t>
      </w:r>
    </w:p>
    <w:p w14:paraId="52CF018C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lastRenderedPageBreak/>
        <w:t>References</w:t>
      </w:r>
    </w:p>
    <w:p w14:paraId="61214F71" w14:textId="089B6D4C" w:rsidR="00FA596D" w:rsidRDefault="00EE34B6" w:rsidP="00B00AAE">
      <w:pPr>
        <w:pStyle w:val="ListParagraph"/>
        <w:numPr>
          <w:ilvl w:val="0"/>
          <w:numId w:val="2"/>
        </w:numPr>
        <w:kinsoku w:val="0"/>
        <w:spacing w:before="120" w:after="120"/>
        <w:ind w:left="418" w:hanging="418"/>
        <w:rPr>
          <w:rFonts w:ascii="Times New Roman" w:eastAsia="宋体" w:hAnsi="Times New Roman"/>
          <w:lang w:val="en-GB" w:eastAsia="zh-CN"/>
        </w:rPr>
      </w:pPr>
      <w:bookmarkStart w:id="1" w:name="_Ref470731373"/>
      <w:bookmarkStart w:id="2" w:name="_Ref446505138"/>
      <w:bookmarkStart w:id="3" w:name="_Ref442081598"/>
      <w:bookmarkStart w:id="4" w:name="_Ref445293287"/>
      <w:r>
        <w:rPr>
          <w:rFonts w:ascii="Times New Roman" w:eastAsia="宋体" w:hAnsi="Times New Roman"/>
          <w:lang w:val="en-GB" w:eastAsia="zh-CN"/>
        </w:rPr>
        <w:t xml:space="preserve">RAN1 Chairman’s Notes, </w:t>
      </w:r>
      <w:r w:rsidR="00FA0F96" w:rsidRPr="00B73C1E">
        <w:rPr>
          <w:rFonts w:ascii="Times New Roman" w:eastAsia="宋体" w:hAnsi="Times New Roman"/>
          <w:lang w:val="en-GB" w:eastAsia="zh-CN"/>
        </w:rPr>
        <w:t>3GPP TSG RAN WG1 Meeting #87, Reno, USA 14th – 18th November 2016</w:t>
      </w:r>
      <w:r w:rsidR="00FA0F96">
        <w:rPr>
          <w:rFonts w:ascii="Times New Roman" w:eastAsia="宋体" w:hAnsi="Times New Roman"/>
          <w:lang w:val="en-GB" w:eastAsia="zh-CN"/>
        </w:rPr>
        <w:t>.</w:t>
      </w:r>
      <w:bookmarkEnd w:id="1"/>
    </w:p>
    <w:p w14:paraId="57F6B5C8" w14:textId="0B3FE10C" w:rsidR="0037222F" w:rsidRPr="00B00AAE" w:rsidRDefault="00FA0F96" w:rsidP="00B00AAE">
      <w:pPr>
        <w:pStyle w:val="ListParagraph"/>
        <w:numPr>
          <w:ilvl w:val="0"/>
          <w:numId w:val="2"/>
        </w:numPr>
        <w:kinsoku w:val="0"/>
        <w:spacing w:before="120" w:after="120"/>
        <w:ind w:left="418" w:hanging="418"/>
        <w:rPr>
          <w:rFonts w:ascii="Times New Roman" w:eastAsia="宋体" w:hAnsi="Times New Roman"/>
          <w:lang w:val="en-GB" w:eastAsia="zh-CN"/>
        </w:rPr>
      </w:pPr>
      <w:r w:rsidRPr="00FA0F96">
        <w:rPr>
          <w:rFonts w:ascii="Times New Roman" w:eastAsia="宋体" w:hAnsi="Times New Roman"/>
          <w:lang w:val="en-GB" w:eastAsia="zh-CN"/>
        </w:rPr>
        <w:t>R1-1612161, Discussion on the performance of CQI reporting based on the NZP CSI-RS, Intel Corporation, 3GPP TSG RAN WG1 Meeting #87, Reno, USA 14th – 18th November 2016</w:t>
      </w:r>
    </w:p>
    <w:bookmarkEnd w:id="2"/>
    <w:bookmarkEnd w:id="3"/>
    <w:bookmarkEnd w:id="4"/>
    <w:p w14:paraId="1D141DE8" w14:textId="77777777" w:rsidR="00DF0C3C" w:rsidRDefault="00DF0C3C" w:rsidP="00D963F5">
      <w:pPr>
        <w:pStyle w:val="ListParagraph"/>
        <w:kinsoku w:val="0"/>
        <w:ind w:left="420"/>
        <w:rPr>
          <w:rFonts w:ascii="Times New Roman" w:eastAsia="宋体" w:hAnsi="Times New Roman"/>
          <w:lang w:val="en-GB" w:eastAsia="zh-CN"/>
        </w:rPr>
      </w:pPr>
    </w:p>
    <w:p w14:paraId="1124F81C" w14:textId="77777777" w:rsidR="000859A4" w:rsidRDefault="000859A4" w:rsidP="00D963F5">
      <w:pPr>
        <w:pStyle w:val="ListParagraph"/>
        <w:kinsoku w:val="0"/>
        <w:ind w:left="420"/>
        <w:rPr>
          <w:rFonts w:ascii="Times New Roman" w:eastAsia="宋体" w:hAnsi="Times New Roman"/>
          <w:lang w:val="en-GB" w:eastAsia="zh-CN"/>
        </w:rPr>
      </w:pPr>
    </w:p>
    <w:sectPr w:rsidR="000859A4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9A43B" w14:textId="77777777" w:rsidR="00AA527E" w:rsidRDefault="00AA527E">
      <w:r>
        <w:separator/>
      </w:r>
    </w:p>
  </w:endnote>
  <w:endnote w:type="continuationSeparator" w:id="0">
    <w:p w14:paraId="2B49C2D3" w14:textId="77777777" w:rsidR="00AA527E" w:rsidRDefault="00AA5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FEF28" w14:textId="77777777" w:rsidR="00FA0F96" w:rsidRDefault="00FA0F9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9689A8" w14:textId="77777777" w:rsidR="00FA0F96" w:rsidRDefault="00FA0F9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11AAA" w14:textId="77777777" w:rsidR="00FA0F96" w:rsidRDefault="00FA0F9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E431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E431F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908E7" w14:textId="77777777" w:rsidR="00AA527E" w:rsidRDefault="00AA527E">
      <w:r>
        <w:separator/>
      </w:r>
    </w:p>
  </w:footnote>
  <w:footnote w:type="continuationSeparator" w:id="0">
    <w:p w14:paraId="72EC0EFB" w14:textId="77777777" w:rsidR="00AA527E" w:rsidRDefault="00AA5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3D0C8" w14:textId="77777777" w:rsidR="00FA0F96" w:rsidRDefault="00FA0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226D36"/>
    <w:multiLevelType w:val="hybridMultilevel"/>
    <w:tmpl w:val="C95206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A23AD"/>
    <w:multiLevelType w:val="hybridMultilevel"/>
    <w:tmpl w:val="9C54BB22"/>
    <w:lvl w:ilvl="0" w:tplc="BE6E2A94">
      <w:start w:val="166"/>
      <w:numFmt w:val="bullet"/>
      <w:lvlText w:val="–"/>
      <w:lvlJc w:val="left"/>
      <w:pPr>
        <w:tabs>
          <w:tab w:val="num" w:pos="555"/>
        </w:tabs>
        <w:ind w:left="555" w:hanging="360"/>
      </w:pPr>
      <w:rPr>
        <w:rFonts w:ascii="Times New Roman" w:hAnsi="Times New Roman" w:cs="Times New Roman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275"/>
        </w:tabs>
        <w:ind w:left="1275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1995"/>
        </w:tabs>
        <w:ind w:left="1995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715"/>
        </w:tabs>
        <w:ind w:left="2715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435"/>
        </w:tabs>
        <w:ind w:left="3435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155"/>
        </w:tabs>
        <w:ind w:left="4155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4875"/>
        </w:tabs>
        <w:ind w:left="4875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595"/>
        </w:tabs>
        <w:ind w:left="5595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315"/>
        </w:tabs>
        <w:ind w:left="6315" w:hanging="360"/>
      </w:pPr>
      <w:rPr>
        <w:rFonts w:ascii="Arial" w:hAnsi="Arial" w:hint="default"/>
      </w:rPr>
    </w:lvl>
  </w:abstractNum>
  <w:abstractNum w:abstractNumId="3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E11A8F"/>
    <w:multiLevelType w:val="hybridMultilevel"/>
    <w:tmpl w:val="188E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D010B8"/>
    <w:multiLevelType w:val="hybridMultilevel"/>
    <w:tmpl w:val="52367B46"/>
    <w:lvl w:ilvl="0" w:tplc="CEEE251C">
      <w:start w:val="1"/>
      <w:numFmt w:val="bullet"/>
      <w:lvlText w:val="•"/>
      <w:lvlJc w:val="left"/>
      <w:pPr>
        <w:tabs>
          <w:tab w:val="num" w:pos="555"/>
        </w:tabs>
        <w:ind w:left="555" w:hanging="360"/>
      </w:pPr>
      <w:rPr>
        <w:rFonts w:ascii="Arial" w:hAnsi="Arial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275"/>
        </w:tabs>
        <w:ind w:left="1275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1995"/>
        </w:tabs>
        <w:ind w:left="1995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715"/>
        </w:tabs>
        <w:ind w:left="2715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435"/>
        </w:tabs>
        <w:ind w:left="3435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155"/>
        </w:tabs>
        <w:ind w:left="4155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4875"/>
        </w:tabs>
        <w:ind w:left="4875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595"/>
        </w:tabs>
        <w:ind w:left="5595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315"/>
        </w:tabs>
        <w:ind w:left="6315" w:hanging="360"/>
      </w:pPr>
      <w:rPr>
        <w:rFonts w:ascii="Arial" w:hAnsi="Arial" w:hint="default"/>
      </w:rPr>
    </w:lvl>
  </w:abstractNum>
  <w:abstractNum w:abstractNumId="6" w15:restartNumberingAfterBreak="0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84884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9CA95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A0A5F2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C8F0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5E640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435FC9"/>
    <w:multiLevelType w:val="multilevel"/>
    <w:tmpl w:val="EEEECE40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E1B4062"/>
    <w:multiLevelType w:val="hybridMultilevel"/>
    <w:tmpl w:val="DC6CC9D4"/>
    <w:lvl w:ilvl="0" w:tplc="F6DE33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57274411"/>
    <w:multiLevelType w:val="hybridMultilevel"/>
    <w:tmpl w:val="00B6AA02"/>
    <w:lvl w:ilvl="0" w:tplc="BE6E2A94">
      <w:start w:val="166"/>
      <w:numFmt w:val="bullet"/>
      <w:lvlText w:val="–"/>
      <w:lvlJc w:val="left"/>
      <w:pPr>
        <w:tabs>
          <w:tab w:val="num" w:pos="555"/>
        </w:tabs>
        <w:ind w:left="555" w:hanging="360"/>
      </w:pPr>
      <w:rPr>
        <w:rFonts w:ascii="Times New Roman" w:hAnsi="Times New Roman" w:cs="Times New Roman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275"/>
        </w:tabs>
        <w:ind w:left="1275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1995"/>
        </w:tabs>
        <w:ind w:left="1995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715"/>
        </w:tabs>
        <w:ind w:left="2715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435"/>
        </w:tabs>
        <w:ind w:left="3435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155"/>
        </w:tabs>
        <w:ind w:left="4155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4875"/>
        </w:tabs>
        <w:ind w:left="4875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595"/>
        </w:tabs>
        <w:ind w:left="5595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315"/>
        </w:tabs>
        <w:ind w:left="6315" w:hanging="360"/>
      </w:pPr>
      <w:rPr>
        <w:rFonts w:ascii="Arial" w:hAnsi="Arial" w:hint="default"/>
      </w:rPr>
    </w:lvl>
  </w:abstractNum>
  <w:abstractNum w:abstractNumId="14" w15:restartNumberingAfterBreak="0">
    <w:nsid w:val="5CA3237C"/>
    <w:multiLevelType w:val="hybridMultilevel"/>
    <w:tmpl w:val="2B4A20B4"/>
    <w:lvl w:ilvl="0" w:tplc="04090001">
      <w:start w:val="1"/>
      <w:numFmt w:val="bullet"/>
      <w:lvlText w:val=""/>
      <w:lvlJc w:val="left"/>
      <w:pPr>
        <w:tabs>
          <w:tab w:val="num" w:pos="555"/>
        </w:tabs>
        <w:ind w:left="555" w:hanging="360"/>
      </w:pPr>
      <w:rPr>
        <w:rFonts w:ascii="Symbol" w:hAnsi="Symbol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275"/>
        </w:tabs>
        <w:ind w:left="1275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1995"/>
        </w:tabs>
        <w:ind w:left="1995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715"/>
        </w:tabs>
        <w:ind w:left="2715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435"/>
        </w:tabs>
        <w:ind w:left="3435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155"/>
        </w:tabs>
        <w:ind w:left="4155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4875"/>
        </w:tabs>
        <w:ind w:left="4875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595"/>
        </w:tabs>
        <w:ind w:left="5595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315"/>
        </w:tabs>
        <w:ind w:left="6315" w:hanging="360"/>
      </w:pPr>
      <w:rPr>
        <w:rFonts w:ascii="Arial" w:hAnsi="Arial" w:hint="default"/>
      </w:rPr>
    </w:lvl>
  </w:abstractNum>
  <w:abstractNum w:abstractNumId="15" w15:restartNumberingAfterBreak="0">
    <w:nsid w:val="5D670263"/>
    <w:multiLevelType w:val="hybridMultilevel"/>
    <w:tmpl w:val="21D66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42E6E"/>
    <w:multiLevelType w:val="hybridMultilevel"/>
    <w:tmpl w:val="EB302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522EB"/>
    <w:multiLevelType w:val="hybridMultilevel"/>
    <w:tmpl w:val="E392D7C6"/>
    <w:lvl w:ilvl="0" w:tplc="E2403F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BA6B7C"/>
    <w:multiLevelType w:val="hybridMultilevel"/>
    <w:tmpl w:val="21B81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0"/>
  </w:num>
  <w:num w:numId="7">
    <w:abstractNumId w:val="19"/>
  </w:num>
  <w:num w:numId="8">
    <w:abstractNumId w:val="21"/>
  </w:num>
  <w:num w:numId="9">
    <w:abstractNumId w:val="17"/>
  </w:num>
  <w:num w:numId="10">
    <w:abstractNumId w:val="9"/>
  </w:num>
  <w:num w:numId="11">
    <w:abstractNumId w:val="18"/>
  </w:num>
  <w:num w:numId="12">
    <w:abstractNumId w:val="4"/>
  </w:num>
  <w:num w:numId="13">
    <w:abstractNumId w:val="4"/>
  </w:num>
  <w:num w:numId="14">
    <w:abstractNumId w:val="1"/>
  </w:num>
  <w:num w:numId="15">
    <w:abstractNumId w:val="11"/>
  </w:num>
  <w:num w:numId="16">
    <w:abstractNumId w:val="6"/>
  </w:num>
  <w:num w:numId="17">
    <w:abstractNumId w:val="5"/>
  </w:num>
  <w:num w:numId="18">
    <w:abstractNumId w:val="3"/>
  </w:num>
  <w:num w:numId="19">
    <w:abstractNumId w:val="2"/>
  </w:num>
  <w:num w:numId="20">
    <w:abstractNumId w:val="14"/>
  </w:num>
  <w:num w:numId="21">
    <w:abstractNumId w:val="13"/>
  </w:num>
  <w:num w:numId="22">
    <w:abstractNumId w:val="15"/>
  </w:num>
  <w:num w:numId="23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582"/>
    <w:rsid w:val="00000CAE"/>
    <w:rsid w:val="00000ECA"/>
    <w:rsid w:val="00000F2A"/>
    <w:rsid w:val="00001431"/>
    <w:rsid w:val="00001E17"/>
    <w:rsid w:val="00001FC3"/>
    <w:rsid w:val="00002375"/>
    <w:rsid w:val="00002459"/>
    <w:rsid w:val="000029A6"/>
    <w:rsid w:val="00003131"/>
    <w:rsid w:val="00003772"/>
    <w:rsid w:val="000037FB"/>
    <w:rsid w:val="0000467F"/>
    <w:rsid w:val="00004885"/>
    <w:rsid w:val="00004CD0"/>
    <w:rsid w:val="00004CE6"/>
    <w:rsid w:val="00004D8C"/>
    <w:rsid w:val="00004DCB"/>
    <w:rsid w:val="000051F0"/>
    <w:rsid w:val="0000524E"/>
    <w:rsid w:val="00005327"/>
    <w:rsid w:val="0000553B"/>
    <w:rsid w:val="00006009"/>
    <w:rsid w:val="000065B6"/>
    <w:rsid w:val="000065E5"/>
    <w:rsid w:val="00006780"/>
    <w:rsid w:val="0000689E"/>
    <w:rsid w:val="00006C7A"/>
    <w:rsid w:val="00006D58"/>
    <w:rsid w:val="00006F3B"/>
    <w:rsid w:val="000072BD"/>
    <w:rsid w:val="00007500"/>
    <w:rsid w:val="000077B5"/>
    <w:rsid w:val="0000792C"/>
    <w:rsid w:val="00007CEF"/>
    <w:rsid w:val="00007D91"/>
    <w:rsid w:val="00007EB7"/>
    <w:rsid w:val="0001004F"/>
    <w:rsid w:val="000101EF"/>
    <w:rsid w:val="00010CF1"/>
    <w:rsid w:val="00010E97"/>
    <w:rsid w:val="00010FD1"/>
    <w:rsid w:val="0001157C"/>
    <w:rsid w:val="00011703"/>
    <w:rsid w:val="00011873"/>
    <w:rsid w:val="00011CC6"/>
    <w:rsid w:val="000124D1"/>
    <w:rsid w:val="000129B0"/>
    <w:rsid w:val="00012D90"/>
    <w:rsid w:val="0001321B"/>
    <w:rsid w:val="00013633"/>
    <w:rsid w:val="000137FF"/>
    <w:rsid w:val="00013834"/>
    <w:rsid w:val="00013B63"/>
    <w:rsid w:val="000141F0"/>
    <w:rsid w:val="000144E5"/>
    <w:rsid w:val="0001577C"/>
    <w:rsid w:val="00015BCB"/>
    <w:rsid w:val="00015CDB"/>
    <w:rsid w:val="000162B2"/>
    <w:rsid w:val="00016DCE"/>
    <w:rsid w:val="0001729B"/>
    <w:rsid w:val="00017309"/>
    <w:rsid w:val="0001778A"/>
    <w:rsid w:val="00020331"/>
    <w:rsid w:val="000205C1"/>
    <w:rsid w:val="000208B8"/>
    <w:rsid w:val="00020D61"/>
    <w:rsid w:val="0002130A"/>
    <w:rsid w:val="0002165C"/>
    <w:rsid w:val="00021802"/>
    <w:rsid w:val="00021C67"/>
    <w:rsid w:val="00021DEC"/>
    <w:rsid w:val="00021FE8"/>
    <w:rsid w:val="000222F7"/>
    <w:rsid w:val="000228C4"/>
    <w:rsid w:val="00023545"/>
    <w:rsid w:val="00023564"/>
    <w:rsid w:val="00023C29"/>
    <w:rsid w:val="000247ED"/>
    <w:rsid w:val="00024E37"/>
    <w:rsid w:val="00024E57"/>
    <w:rsid w:val="00024EE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CB3"/>
    <w:rsid w:val="00030ED5"/>
    <w:rsid w:val="00030F74"/>
    <w:rsid w:val="00031242"/>
    <w:rsid w:val="00031CAE"/>
    <w:rsid w:val="00031EDD"/>
    <w:rsid w:val="000321DC"/>
    <w:rsid w:val="000325B4"/>
    <w:rsid w:val="00032A64"/>
    <w:rsid w:val="000334D2"/>
    <w:rsid w:val="00033834"/>
    <w:rsid w:val="00033A55"/>
    <w:rsid w:val="00033AE8"/>
    <w:rsid w:val="00033E5C"/>
    <w:rsid w:val="00033EC5"/>
    <w:rsid w:val="00034253"/>
    <w:rsid w:val="000349B7"/>
    <w:rsid w:val="00034DC2"/>
    <w:rsid w:val="000350B6"/>
    <w:rsid w:val="000351E0"/>
    <w:rsid w:val="0003540B"/>
    <w:rsid w:val="00035C86"/>
    <w:rsid w:val="00035CAB"/>
    <w:rsid w:val="00036A16"/>
    <w:rsid w:val="00036C45"/>
    <w:rsid w:val="00036D25"/>
    <w:rsid w:val="00036FA7"/>
    <w:rsid w:val="0003736D"/>
    <w:rsid w:val="0003772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760"/>
    <w:rsid w:val="00042BFC"/>
    <w:rsid w:val="000430CF"/>
    <w:rsid w:val="00043703"/>
    <w:rsid w:val="00043C31"/>
    <w:rsid w:val="00043F71"/>
    <w:rsid w:val="0004403C"/>
    <w:rsid w:val="000440F0"/>
    <w:rsid w:val="00044225"/>
    <w:rsid w:val="00044359"/>
    <w:rsid w:val="00044576"/>
    <w:rsid w:val="00044FC4"/>
    <w:rsid w:val="000450E6"/>
    <w:rsid w:val="0004516E"/>
    <w:rsid w:val="000451E5"/>
    <w:rsid w:val="000453F6"/>
    <w:rsid w:val="00045980"/>
    <w:rsid w:val="000460FD"/>
    <w:rsid w:val="00046CD6"/>
    <w:rsid w:val="00046CE4"/>
    <w:rsid w:val="00046F9A"/>
    <w:rsid w:val="0004713D"/>
    <w:rsid w:val="000472F3"/>
    <w:rsid w:val="000475B5"/>
    <w:rsid w:val="000477BB"/>
    <w:rsid w:val="00047A82"/>
    <w:rsid w:val="00050301"/>
    <w:rsid w:val="0005055B"/>
    <w:rsid w:val="000505E0"/>
    <w:rsid w:val="00051135"/>
    <w:rsid w:val="00051586"/>
    <w:rsid w:val="00051D7A"/>
    <w:rsid w:val="0005201C"/>
    <w:rsid w:val="00052440"/>
    <w:rsid w:val="0005291A"/>
    <w:rsid w:val="00052AE3"/>
    <w:rsid w:val="00052F4D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6A48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850"/>
    <w:rsid w:val="00060873"/>
    <w:rsid w:val="00060FDB"/>
    <w:rsid w:val="000612C5"/>
    <w:rsid w:val="00061E34"/>
    <w:rsid w:val="00062069"/>
    <w:rsid w:val="000621A9"/>
    <w:rsid w:val="0006263A"/>
    <w:rsid w:val="000632B7"/>
    <w:rsid w:val="00063485"/>
    <w:rsid w:val="000639F4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CFF"/>
    <w:rsid w:val="00071E9B"/>
    <w:rsid w:val="000721FD"/>
    <w:rsid w:val="00072417"/>
    <w:rsid w:val="00072E75"/>
    <w:rsid w:val="00072EFA"/>
    <w:rsid w:val="00073785"/>
    <w:rsid w:val="00074294"/>
    <w:rsid w:val="00074375"/>
    <w:rsid w:val="000743A0"/>
    <w:rsid w:val="00074BF5"/>
    <w:rsid w:val="000752CD"/>
    <w:rsid w:val="00075680"/>
    <w:rsid w:val="0007590A"/>
    <w:rsid w:val="00075999"/>
    <w:rsid w:val="000765F0"/>
    <w:rsid w:val="000767CA"/>
    <w:rsid w:val="000770F0"/>
    <w:rsid w:val="00077579"/>
    <w:rsid w:val="00077B52"/>
    <w:rsid w:val="000805B2"/>
    <w:rsid w:val="00080786"/>
    <w:rsid w:val="0008079A"/>
    <w:rsid w:val="00080A72"/>
    <w:rsid w:val="00080D68"/>
    <w:rsid w:val="00080D74"/>
    <w:rsid w:val="000811A2"/>
    <w:rsid w:val="00082152"/>
    <w:rsid w:val="000825BC"/>
    <w:rsid w:val="000826FF"/>
    <w:rsid w:val="000828DC"/>
    <w:rsid w:val="00082A49"/>
    <w:rsid w:val="00083322"/>
    <w:rsid w:val="00083788"/>
    <w:rsid w:val="00083EBD"/>
    <w:rsid w:val="00084255"/>
    <w:rsid w:val="00085201"/>
    <w:rsid w:val="00085239"/>
    <w:rsid w:val="0008579B"/>
    <w:rsid w:val="000859A4"/>
    <w:rsid w:val="000862BA"/>
    <w:rsid w:val="00086A02"/>
    <w:rsid w:val="00086B50"/>
    <w:rsid w:val="00086C4D"/>
    <w:rsid w:val="00086CF2"/>
    <w:rsid w:val="000872CE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1C08"/>
    <w:rsid w:val="000921E3"/>
    <w:rsid w:val="00092334"/>
    <w:rsid w:val="000931C3"/>
    <w:rsid w:val="00093B23"/>
    <w:rsid w:val="0009437A"/>
    <w:rsid w:val="000947B7"/>
    <w:rsid w:val="00094AD3"/>
    <w:rsid w:val="00094CFE"/>
    <w:rsid w:val="00095127"/>
    <w:rsid w:val="00095671"/>
    <w:rsid w:val="00095920"/>
    <w:rsid w:val="00095F53"/>
    <w:rsid w:val="0009612D"/>
    <w:rsid w:val="000964BC"/>
    <w:rsid w:val="0009653B"/>
    <w:rsid w:val="000967BD"/>
    <w:rsid w:val="0009680E"/>
    <w:rsid w:val="000968D8"/>
    <w:rsid w:val="0009709B"/>
    <w:rsid w:val="000979F0"/>
    <w:rsid w:val="00097AE8"/>
    <w:rsid w:val="000A02DC"/>
    <w:rsid w:val="000A0474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956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CBA"/>
    <w:rsid w:val="000A61CB"/>
    <w:rsid w:val="000A64B8"/>
    <w:rsid w:val="000A6788"/>
    <w:rsid w:val="000A6AC6"/>
    <w:rsid w:val="000A6CFE"/>
    <w:rsid w:val="000A6D87"/>
    <w:rsid w:val="000A6E10"/>
    <w:rsid w:val="000A6FDD"/>
    <w:rsid w:val="000A7C88"/>
    <w:rsid w:val="000A7E17"/>
    <w:rsid w:val="000B02C2"/>
    <w:rsid w:val="000B081C"/>
    <w:rsid w:val="000B0C5E"/>
    <w:rsid w:val="000B10AB"/>
    <w:rsid w:val="000B17A1"/>
    <w:rsid w:val="000B1CD3"/>
    <w:rsid w:val="000B256B"/>
    <w:rsid w:val="000B2AAA"/>
    <w:rsid w:val="000B32D4"/>
    <w:rsid w:val="000B38DA"/>
    <w:rsid w:val="000B3931"/>
    <w:rsid w:val="000B3B97"/>
    <w:rsid w:val="000B3F37"/>
    <w:rsid w:val="000B49D7"/>
    <w:rsid w:val="000B53AF"/>
    <w:rsid w:val="000B546F"/>
    <w:rsid w:val="000B569D"/>
    <w:rsid w:val="000B60B9"/>
    <w:rsid w:val="000B6118"/>
    <w:rsid w:val="000B641F"/>
    <w:rsid w:val="000B65BE"/>
    <w:rsid w:val="000B6BDF"/>
    <w:rsid w:val="000B6F79"/>
    <w:rsid w:val="000B71B6"/>
    <w:rsid w:val="000B7387"/>
    <w:rsid w:val="000B76BB"/>
    <w:rsid w:val="000B7CF8"/>
    <w:rsid w:val="000B7D5E"/>
    <w:rsid w:val="000C0F16"/>
    <w:rsid w:val="000C133A"/>
    <w:rsid w:val="000C143C"/>
    <w:rsid w:val="000C1DBD"/>
    <w:rsid w:val="000C1F69"/>
    <w:rsid w:val="000C2DE1"/>
    <w:rsid w:val="000C3838"/>
    <w:rsid w:val="000C393F"/>
    <w:rsid w:val="000C3987"/>
    <w:rsid w:val="000C3EB8"/>
    <w:rsid w:val="000C3F16"/>
    <w:rsid w:val="000C44B7"/>
    <w:rsid w:val="000C4C76"/>
    <w:rsid w:val="000C54D4"/>
    <w:rsid w:val="000C550B"/>
    <w:rsid w:val="000C5759"/>
    <w:rsid w:val="000C5E7D"/>
    <w:rsid w:val="000C647C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B4E"/>
    <w:rsid w:val="000D5C0C"/>
    <w:rsid w:val="000D5E4D"/>
    <w:rsid w:val="000D5F11"/>
    <w:rsid w:val="000D615C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0CAF"/>
    <w:rsid w:val="000E14B9"/>
    <w:rsid w:val="000E15FE"/>
    <w:rsid w:val="000E182B"/>
    <w:rsid w:val="000E1E77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678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C61"/>
    <w:rsid w:val="000F1287"/>
    <w:rsid w:val="000F13C4"/>
    <w:rsid w:val="000F13D7"/>
    <w:rsid w:val="000F17E4"/>
    <w:rsid w:val="000F1B0F"/>
    <w:rsid w:val="000F1CF3"/>
    <w:rsid w:val="000F1E69"/>
    <w:rsid w:val="000F203A"/>
    <w:rsid w:val="000F20CD"/>
    <w:rsid w:val="000F21E3"/>
    <w:rsid w:val="000F26B9"/>
    <w:rsid w:val="000F2965"/>
    <w:rsid w:val="000F34C6"/>
    <w:rsid w:val="000F34C7"/>
    <w:rsid w:val="000F3B40"/>
    <w:rsid w:val="000F3FFF"/>
    <w:rsid w:val="000F42EA"/>
    <w:rsid w:val="000F4915"/>
    <w:rsid w:val="000F4CAF"/>
    <w:rsid w:val="000F4F44"/>
    <w:rsid w:val="000F52FB"/>
    <w:rsid w:val="000F53CB"/>
    <w:rsid w:val="000F5474"/>
    <w:rsid w:val="000F56C7"/>
    <w:rsid w:val="000F6002"/>
    <w:rsid w:val="000F61C4"/>
    <w:rsid w:val="000F628F"/>
    <w:rsid w:val="000F64E2"/>
    <w:rsid w:val="000F6629"/>
    <w:rsid w:val="000F6646"/>
    <w:rsid w:val="000F6881"/>
    <w:rsid w:val="000F6C32"/>
    <w:rsid w:val="000F7060"/>
    <w:rsid w:val="000F77C9"/>
    <w:rsid w:val="000F7E8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634"/>
    <w:rsid w:val="00102D2E"/>
    <w:rsid w:val="0010341A"/>
    <w:rsid w:val="00103658"/>
    <w:rsid w:val="0010366C"/>
    <w:rsid w:val="00104058"/>
    <w:rsid w:val="0010405D"/>
    <w:rsid w:val="00104139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BC9"/>
    <w:rsid w:val="00106CC3"/>
    <w:rsid w:val="00106E7E"/>
    <w:rsid w:val="001074D1"/>
    <w:rsid w:val="00107600"/>
    <w:rsid w:val="00110FBF"/>
    <w:rsid w:val="00111110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6CB"/>
    <w:rsid w:val="00112B35"/>
    <w:rsid w:val="00112B8F"/>
    <w:rsid w:val="00112D41"/>
    <w:rsid w:val="00112FE1"/>
    <w:rsid w:val="001134DA"/>
    <w:rsid w:val="0011372B"/>
    <w:rsid w:val="001138BF"/>
    <w:rsid w:val="00113D8F"/>
    <w:rsid w:val="001140FA"/>
    <w:rsid w:val="001141CF"/>
    <w:rsid w:val="00114379"/>
    <w:rsid w:val="001145B2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17CD2"/>
    <w:rsid w:val="0012022B"/>
    <w:rsid w:val="001203DB"/>
    <w:rsid w:val="0012079F"/>
    <w:rsid w:val="001207F3"/>
    <w:rsid w:val="00120B81"/>
    <w:rsid w:val="00120D2A"/>
    <w:rsid w:val="00120E75"/>
    <w:rsid w:val="00121897"/>
    <w:rsid w:val="00121B90"/>
    <w:rsid w:val="00121F8C"/>
    <w:rsid w:val="00121FDE"/>
    <w:rsid w:val="00122581"/>
    <w:rsid w:val="00122842"/>
    <w:rsid w:val="00122EB3"/>
    <w:rsid w:val="0012343D"/>
    <w:rsid w:val="0012345C"/>
    <w:rsid w:val="001235C4"/>
    <w:rsid w:val="0012397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26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49CD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90F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4ED"/>
    <w:rsid w:val="001418FE"/>
    <w:rsid w:val="00141E46"/>
    <w:rsid w:val="0014206B"/>
    <w:rsid w:val="00142093"/>
    <w:rsid w:val="00142204"/>
    <w:rsid w:val="0014253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2B4"/>
    <w:rsid w:val="001544AB"/>
    <w:rsid w:val="00154A24"/>
    <w:rsid w:val="00154B50"/>
    <w:rsid w:val="00154E96"/>
    <w:rsid w:val="00155F7A"/>
    <w:rsid w:val="00156018"/>
    <w:rsid w:val="00156260"/>
    <w:rsid w:val="0015674F"/>
    <w:rsid w:val="00157BF7"/>
    <w:rsid w:val="0016019C"/>
    <w:rsid w:val="00160674"/>
    <w:rsid w:val="00160786"/>
    <w:rsid w:val="001618A3"/>
    <w:rsid w:val="0016207A"/>
    <w:rsid w:val="00162262"/>
    <w:rsid w:val="001624B9"/>
    <w:rsid w:val="00162A0A"/>
    <w:rsid w:val="00162BD5"/>
    <w:rsid w:val="00162CF1"/>
    <w:rsid w:val="00162F82"/>
    <w:rsid w:val="001630E4"/>
    <w:rsid w:val="001639BC"/>
    <w:rsid w:val="001639E6"/>
    <w:rsid w:val="00163AFC"/>
    <w:rsid w:val="00164295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5BE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A7"/>
    <w:rsid w:val="00175B5A"/>
    <w:rsid w:val="00175F2D"/>
    <w:rsid w:val="00176414"/>
    <w:rsid w:val="001764FD"/>
    <w:rsid w:val="00176601"/>
    <w:rsid w:val="00176F85"/>
    <w:rsid w:val="00177036"/>
    <w:rsid w:val="0017714C"/>
    <w:rsid w:val="0017722E"/>
    <w:rsid w:val="00177711"/>
    <w:rsid w:val="00177A0D"/>
    <w:rsid w:val="00177DFF"/>
    <w:rsid w:val="00177E45"/>
    <w:rsid w:val="00177EBD"/>
    <w:rsid w:val="001800DB"/>
    <w:rsid w:val="00180149"/>
    <w:rsid w:val="0018016C"/>
    <w:rsid w:val="00180337"/>
    <w:rsid w:val="001804F1"/>
    <w:rsid w:val="001809D8"/>
    <w:rsid w:val="00180E60"/>
    <w:rsid w:val="001817BA"/>
    <w:rsid w:val="00181861"/>
    <w:rsid w:val="00181B3A"/>
    <w:rsid w:val="00181EE2"/>
    <w:rsid w:val="001820B2"/>
    <w:rsid w:val="001821E9"/>
    <w:rsid w:val="00182608"/>
    <w:rsid w:val="0018287A"/>
    <w:rsid w:val="00182E75"/>
    <w:rsid w:val="001836DF"/>
    <w:rsid w:val="001837B7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6E47"/>
    <w:rsid w:val="0018767B"/>
    <w:rsid w:val="001876A5"/>
    <w:rsid w:val="00190307"/>
    <w:rsid w:val="00190927"/>
    <w:rsid w:val="00190BD5"/>
    <w:rsid w:val="00191727"/>
    <w:rsid w:val="0019178A"/>
    <w:rsid w:val="00191830"/>
    <w:rsid w:val="00191A2B"/>
    <w:rsid w:val="00191EBF"/>
    <w:rsid w:val="001925E5"/>
    <w:rsid w:val="00192D98"/>
    <w:rsid w:val="00192DF4"/>
    <w:rsid w:val="0019335A"/>
    <w:rsid w:val="00193987"/>
    <w:rsid w:val="00194465"/>
    <w:rsid w:val="00194880"/>
    <w:rsid w:val="0019488D"/>
    <w:rsid w:val="00194AA7"/>
    <w:rsid w:val="00194FBD"/>
    <w:rsid w:val="0019573B"/>
    <w:rsid w:val="0019592C"/>
    <w:rsid w:val="00196085"/>
    <w:rsid w:val="00196A48"/>
    <w:rsid w:val="00196B90"/>
    <w:rsid w:val="00196FF4"/>
    <w:rsid w:val="0019734F"/>
    <w:rsid w:val="0019754E"/>
    <w:rsid w:val="001975D9"/>
    <w:rsid w:val="00197A1F"/>
    <w:rsid w:val="001A0303"/>
    <w:rsid w:val="001A032E"/>
    <w:rsid w:val="001A0421"/>
    <w:rsid w:val="001A05AD"/>
    <w:rsid w:val="001A067A"/>
    <w:rsid w:val="001A0727"/>
    <w:rsid w:val="001A0930"/>
    <w:rsid w:val="001A10FA"/>
    <w:rsid w:val="001A11B9"/>
    <w:rsid w:val="001A258A"/>
    <w:rsid w:val="001A2939"/>
    <w:rsid w:val="001A2B7F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799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522"/>
    <w:rsid w:val="001B1565"/>
    <w:rsid w:val="001B1F17"/>
    <w:rsid w:val="001B1F29"/>
    <w:rsid w:val="001B2076"/>
    <w:rsid w:val="001B2085"/>
    <w:rsid w:val="001B26EE"/>
    <w:rsid w:val="001B2993"/>
    <w:rsid w:val="001B337E"/>
    <w:rsid w:val="001B345B"/>
    <w:rsid w:val="001B34F7"/>
    <w:rsid w:val="001B3754"/>
    <w:rsid w:val="001B46A1"/>
    <w:rsid w:val="001B52CB"/>
    <w:rsid w:val="001B5332"/>
    <w:rsid w:val="001B53B3"/>
    <w:rsid w:val="001B54E9"/>
    <w:rsid w:val="001B573A"/>
    <w:rsid w:val="001B5E0E"/>
    <w:rsid w:val="001B5F67"/>
    <w:rsid w:val="001B62E0"/>
    <w:rsid w:val="001B6488"/>
    <w:rsid w:val="001B6619"/>
    <w:rsid w:val="001B6839"/>
    <w:rsid w:val="001B684A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15A"/>
    <w:rsid w:val="001C2C0D"/>
    <w:rsid w:val="001C2E60"/>
    <w:rsid w:val="001C3474"/>
    <w:rsid w:val="001C3DC6"/>
    <w:rsid w:val="001C3EAD"/>
    <w:rsid w:val="001C3EAE"/>
    <w:rsid w:val="001C477A"/>
    <w:rsid w:val="001C4A66"/>
    <w:rsid w:val="001C4F5F"/>
    <w:rsid w:val="001C518A"/>
    <w:rsid w:val="001C5594"/>
    <w:rsid w:val="001C589B"/>
    <w:rsid w:val="001C58A6"/>
    <w:rsid w:val="001C5CA4"/>
    <w:rsid w:val="001C5F88"/>
    <w:rsid w:val="001C619C"/>
    <w:rsid w:val="001C6AA5"/>
    <w:rsid w:val="001C7108"/>
    <w:rsid w:val="001C7185"/>
    <w:rsid w:val="001C7AB6"/>
    <w:rsid w:val="001C7D3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B46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8D2"/>
    <w:rsid w:val="001D7B96"/>
    <w:rsid w:val="001D7EFB"/>
    <w:rsid w:val="001D7FE2"/>
    <w:rsid w:val="001E04CA"/>
    <w:rsid w:val="001E09F4"/>
    <w:rsid w:val="001E0A73"/>
    <w:rsid w:val="001E111F"/>
    <w:rsid w:val="001E1284"/>
    <w:rsid w:val="001E13E0"/>
    <w:rsid w:val="001E1524"/>
    <w:rsid w:val="001E184A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31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4FC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98D"/>
    <w:rsid w:val="001F7DD6"/>
    <w:rsid w:val="001F7FCF"/>
    <w:rsid w:val="0020001D"/>
    <w:rsid w:val="002000F2"/>
    <w:rsid w:val="002000FC"/>
    <w:rsid w:val="0020020C"/>
    <w:rsid w:val="00200902"/>
    <w:rsid w:val="00200A92"/>
    <w:rsid w:val="00200BF9"/>
    <w:rsid w:val="002018D7"/>
    <w:rsid w:val="00201C7E"/>
    <w:rsid w:val="00201D85"/>
    <w:rsid w:val="00201E49"/>
    <w:rsid w:val="00202201"/>
    <w:rsid w:val="00202B8E"/>
    <w:rsid w:val="00202C8C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232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8EB"/>
    <w:rsid w:val="00207AF9"/>
    <w:rsid w:val="00207BB9"/>
    <w:rsid w:val="00207BDD"/>
    <w:rsid w:val="00207EB6"/>
    <w:rsid w:val="00210018"/>
    <w:rsid w:val="00210174"/>
    <w:rsid w:val="002103CB"/>
    <w:rsid w:val="0021040D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8B"/>
    <w:rsid w:val="002120C7"/>
    <w:rsid w:val="0021256B"/>
    <w:rsid w:val="002125B4"/>
    <w:rsid w:val="0021261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4FB"/>
    <w:rsid w:val="0021586D"/>
    <w:rsid w:val="0021619F"/>
    <w:rsid w:val="002162EA"/>
    <w:rsid w:val="002165F9"/>
    <w:rsid w:val="00216685"/>
    <w:rsid w:val="00216848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E92"/>
    <w:rsid w:val="002211DD"/>
    <w:rsid w:val="0022135D"/>
    <w:rsid w:val="002222A4"/>
    <w:rsid w:val="0022230B"/>
    <w:rsid w:val="0022337A"/>
    <w:rsid w:val="002236A0"/>
    <w:rsid w:val="00223833"/>
    <w:rsid w:val="00223ACD"/>
    <w:rsid w:val="00223ADC"/>
    <w:rsid w:val="00223F34"/>
    <w:rsid w:val="002241C9"/>
    <w:rsid w:val="00224264"/>
    <w:rsid w:val="00224500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235"/>
    <w:rsid w:val="002305EF"/>
    <w:rsid w:val="00230944"/>
    <w:rsid w:val="00230AD3"/>
    <w:rsid w:val="00230BB1"/>
    <w:rsid w:val="00230D80"/>
    <w:rsid w:val="0023101D"/>
    <w:rsid w:val="00231234"/>
    <w:rsid w:val="002314EE"/>
    <w:rsid w:val="00231740"/>
    <w:rsid w:val="00231929"/>
    <w:rsid w:val="00231C09"/>
    <w:rsid w:val="00231D67"/>
    <w:rsid w:val="00232191"/>
    <w:rsid w:val="00232A9C"/>
    <w:rsid w:val="00232E9D"/>
    <w:rsid w:val="002330AD"/>
    <w:rsid w:val="00233567"/>
    <w:rsid w:val="00233B04"/>
    <w:rsid w:val="00234160"/>
    <w:rsid w:val="002344C8"/>
    <w:rsid w:val="002349C5"/>
    <w:rsid w:val="00234F3B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317"/>
    <w:rsid w:val="00241346"/>
    <w:rsid w:val="00241C7B"/>
    <w:rsid w:val="002421E7"/>
    <w:rsid w:val="002421F2"/>
    <w:rsid w:val="00242518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2D2"/>
    <w:rsid w:val="00246421"/>
    <w:rsid w:val="00246831"/>
    <w:rsid w:val="00246C52"/>
    <w:rsid w:val="00246EB6"/>
    <w:rsid w:val="0024717E"/>
    <w:rsid w:val="002471AB"/>
    <w:rsid w:val="0024785A"/>
    <w:rsid w:val="00247B6E"/>
    <w:rsid w:val="00247C82"/>
    <w:rsid w:val="00247D8E"/>
    <w:rsid w:val="00247D9A"/>
    <w:rsid w:val="00247DD1"/>
    <w:rsid w:val="00250AFF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281B"/>
    <w:rsid w:val="002530CC"/>
    <w:rsid w:val="002530D6"/>
    <w:rsid w:val="002530D9"/>
    <w:rsid w:val="0025325D"/>
    <w:rsid w:val="002533FF"/>
    <w:rsid w:val="00253400"/>
    <w:rsid w:val="0025340F"/>
    <w:rsid w:val="002537F5"/>
    <w:rsid w:val="00253A89"/>
    <w:rsid w:val="00253D64"/>
    <w:rsid w:val="00254616"/>
    <w:rsid w:val="00255315"/>
    <w:rsid w:val="0025587F"/>
    <w:rsid w:val="00255C71"/>
    <w:rsid w:val="00256363"/>
    <w:rsid w:val="0025648C"/>
    <w:rsid w:val="00256F02"/>
    <w:rsid w:val="002571C8"/>
    <w:rsid w:val="002572F1"/>
    <w:rsid w:val="002573D2"/>
    <w:rsid w:val="00257500"/>
    <w:rsid w:val="00257A62"/>
    <w:rsid w:val="00260156"/>
    <w:rsid w:val="0026075E"/>
    <w:rsid w:val="00260FAD"/>
    <w:rsid w:val="002612A1"/>
    <w:rsid w:val="0026179E"/>
    <w:rsid w:val="00261BEF"/>
    <w:rsid w:val="00261D05"/>
    <w:rsid w:val="002623AC"/>
    <w:rsid w:val="00262793"/>
    <w:rsid w:val="00262979"/>
    <w:rsid w:val="00262CEB"/>
    <w:rsid w:val="00262E69"/>
    <w:rsid w:val="00262F3D"/>
    <w:rsid w:val="00263038"/>
    <w:rsid w:val="00263582"/>
    <w:rsid w:val="00263B02"/>
    <w:rsid w:val="00263DD9"/>
    <w:rsid w:val="00263F00"/>
    <w:rsid w:val="00264110"/>
    <w:rsid w:val="002643C7"/>
    <w:rsid w:val="0026455A"/>
    <w:rsid w:val="0026468A"/>
    <w:rsid w:val="00264C28"/>
    <w:rsid w:val="00264DFE"/>
    <w:rsid w:val="0026509A"/>
    <w:rsid w:val="002651FC"/>
    <w:rsid w:val="0026554D"/>
    <w:rsid w:val="00265701"/>
    <w:rsid w:val="00265E9A"/>
    <w:rsid w:val="00265ED3"/>
    <w:rsid w:val="00266210"/>
    <w:rsid w:val="00266345"/>
    <w:rsid w:val="00266385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543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FB"/>
    <w:rsid w:val="00274125"/>
    <w:rsid w:val="00274453"/>
    <w:rsid w:val="00274BED"/>
    <w:rsid w:val="00274D08"/>
    <w:rsid w:val="002753AA"/>
    <w:rsid w:val="00275435"/>
    <w:rsid w:val="00275464"/>
    <w:rsid w:val="0027568B"/>
    <w:rsid w:val="002756D5"/>
    <w:rsid w:val="00275B52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2A48"/>
    <w:rsid w:val="00283181"/>
    <w:rsid w:val="002835A5"/>
    <w:rsid w:val="002836DC"/>
    <w:rsid w:val="00283734"/>
    <w:rsid w:val="002839EF"/>
    <w:rsid w:val="00283D6B"/>
    <w:rsid w:val="00284E7F"/>
    <w:rsid w:val="00285247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362"/>
    <w:rsid w:val="0029116D"/>
    <w:rsid w:val="0029178F"/>
    <w:rsid w:val="00291B01"/>
    <w:rsid w:val="00292B70"/>
    <w:rsid w:val="00292B8A"/>
    <w:rsid w:val="00292CBD"/>
    <w:rsid w:val="0029311F"/>
    <w:rsid w:val="0029317C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CDE"/>
    <w:rsid w:val="002A1DA1"/>
    <w:rsid w:val="002A205B"/>
    <w:rsid w:val="002A22F3"/>
    <w:rsid w:val="002A24F5"/>
    <w:rsid w:val="002A2B35"/>
    <w:rsid w:val="002A2FE5"/>
    <w:rsid w:val="002A30B0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276"/>
    <w:rsid w:val="002B0740"/>
    <w:rsid w:val="002B07BF"/>
    <w:rsid w:val="002B0805"/>
    <w:rsid w:val="002B0C99"/>
    <w:rsid w:val="002B0EDA"/>
    <w:rsid w:val="002B10F9"/>
    <w:rsid w:val="002B112E"/>
    <w:rsid w:val="002B21D6"/>
    <w:rsid w:val="002B2BC9"/>
    <w:rsid w:val="002B2C92"/>
    <w:rsid w:val="002B2F85"/>
    <w:rsid w:val="002B3081"/>
    <w:rsid w:val="002B318B"/>
    <w:rsid w:val="002B31B6"/>
    <w:rsid w:val="002B32BC"/>
    <w:rsid w:val="002B340B"/>
    <w:rsid w:val="002B34AE"/>
    <w:rsid w:val="002B3828"/>
    <w:rsid w:val="002B3D90"/>
    <w:rsid w:val="002B4462"/>
    <w:rsid w:val="002B4982"/>
    <w:rsid w:val="002B4C39"/>
    <w:rsid w:val="002B5370"/>
    <w:rsid w:val="002B5976"/>
    <w:rsid w:val="002B6397"/>
    <w:rsid w:val="002B64FE"/>
    <w:rsid w:val="002B651D"/>
    <w:rsid w:val="002B6890"/>
    <w:rsid w:val="002B694E"/>
    <w:rsid w:val="002B6ABA"/>
    <w:rsid w:val="002B71EC"/>
    <w:rsid w:val="002B76FF"/>
    <w:rsid w:val="002C020D"/>
    <w:rsid w:val="002C04C2"/>
    <w:rsid w:val="002C0818"/>
    <w:rsid w:val="002C0B6B"/>
    <w:rsid w:val="002C0DD0"/>
    <w:rsid w:val="002C0E0A"/>
    <w:rsid w:val="002C12E1"/>
    <w:rsid w:val="002C155D"/>
    <w:rsid w:val="002C1C49"/>
    <w:rsid w:val="002C1DF1"/>
    <w:rsid w:val="002C203A"/>
    <w:rsid w:val="002C2E8A"/>
    <w:rsid w:val="002C2FCD"/>
    <w:rsid w:val="002C36D3"/>
    <w:rsid w:val="002C3AE4"/>
    <w:rsid w:val="002C3B99"/>
    <w:rsid w:val="002C3C99"/>
    <w:rsid w:val="002C3D81"/>
    <w:rsid w:val="002C3E89"/>
    <w:rsid w:val="002C4110"/>
    <w:rsid w:val="002C44DB"/>
    <w:rsid w:val="002C47BD"/>
    <w:rsid w:val="002C4AA5"/>
    <w:rsid w:val="002C4B99"/>
    <w:rsid w:val="002C4FAC"/>
    <w:rsid w:val="002C51AD"/>
    <w:rsid w:val="002C5533"/>
    <w:rsid w:val="002C5620"/>
    <w:rsid w:val="002C5A6B"/>
    <w:rsid w:val="002C5DAF"/>
    <w:rsid w:val="002C61E0"/>
    <w:rsid w:val="002C691A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5"/>
    <w:rsid w:val="002D20F7"/>
    <w:rsid w:val="002D2B4E"/>
    <w:rsid w:val="002D32FA"/>
    <w:rsid w:val="002D35C8"/>
    <w:rsid w:val="002D3968"/>
    <w:rsid w:val="002D3AE4"/>
    <w:rsid w:val="002D4009"/>
    <w:rsid w:val="002D425A"/>
    <w:rsid w:val="002D4322"/>
    <w:rsid w:val="002D4A54"/>
    <w:rsid w:val="002D4C64"/>
    <w:rsid w:val="002D4E37"/>
    <w:rsid w:val="002D52E0"/>
    <w:rsid w:val="002D5C9A"/>
    <w:rsid w:val="002D5DEA"/>
    <w:rsid w:val="002D60B9"/>
    <w:rsid w:val="002D6127"/>
    <w:rsid w:val="002D620D"/>
    <w:rsid w:val="002D68C3"/>
    <w:rsid w:val="002D6C69"/>
    <w:rsid w:val="002D72E2"/>
    <w:rsid w:val="002D772F"/>
    <w:rsid w:val="002E018E"/>
    <w:rsid w:val="002E04F0"/>
    <w:rsid w:val="002E0925"/>
    <w:rsid w:val="002E0A48"/>
    <w:rsid w:val="002E0E94"/>
    <w:rsid w:val="002E16BC"/>
    <w:rsid w:val="002E1817"/>
    <w:rsid w:val="002E1941"/>
    <w:rsid w:val="002E21D5"/>
    <w:rsid w:val="002E251B"/>
    <w:rsid w:val="002E2923"/>
    <w:rsid w:val="002E2A53"/>
    <w:rsid w:val="002E2A76"/>
    <w:rsid w:val="002E2B18"/>
    <w:rsid w:val="002E306D"/>
    <w:rsid w:val="002E32F9"/>
    <w:rsid w:val="002E3624"/>
    <w:rsid w:val="002E3653"/>
    <w:rsid w:val="002E36AE"/>
    <w:rsid w:val="002E38B7"/>
    <w:rsid w:val="002E51F8"/>
    <w:rsid w:val="002E5290"/>
    <w:rsid w:val="002E58E1"/>
    <w:rsid w:val="002E5BDD"/>
    <w:rsid w:val="002E5C56"/>
    <w:rsid w:val="002E6188"/>
    <w:rsid w:val="002E679D"/>
    <w:rsid w:val="002E6994"/>
    <w:rsid w:val="002E7321"/>
    <w:rsid w:val="002E7715"/>
    <w:rsid w:val="002E7894"/>
    <w:rsid w:val="002F0045"/>
    <w:rsid w:val="002F00F0"/>
    <w:rsid w:val="002F025B"/>
    <w:rsid w:val="002F0684"/>
    <w:rsid w:val="002F0ADB"/>
    <w:rsid w:val="002F1246"/>
    <w:rsid w:val="002F1B45"/>
    <w:rsid w:val="002F29D5"/>
    <w:rsid w:val="002F2AE0"/>
    <w:rsid w:val="002F3484"/>
    <w:rsid w:val="002F3F16"/>
    <w:rsid w:val="002F413F"/>
    <w:rsid w:val="002F44AD"/>
    <w:rsid w:val="002F45D3"/>
    <w:rsid w:val="002F4726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359"/>
    <w:rsid w:val="002F68BF"/>
    <w:rsid w:val="002F6941"/>
    <w:rsid w:val="002F6BDA"/>
    <w:rsid w:val="002F6E26"/>
    <w:rsid w:val="002F6EA2"/>
    <w:rsid w:val="002F79E2"/>
    <w:rsid w:val="002F7B6D"/>
    <w:rsid w:val="002F7D48"/>
    <w:rsid w:val="002F7EC5"/>
    <w:rsid w:val="003003AD"/>
    <w:rsid w:val="003004CC"/>
    <w:rsid w:val="003004DC"/>
    <w:rsid w:val="00300B27"/>
    <w:rsid w:val="00300B62"/>
    <w:rsid w:val="003011C0"/>
    <w:rsid w:val="003013E6"/>
    <w:rsid w:val="003016FB"/>
    <w:rsid w:val="00301EE4"/>
    <w:rsid w:val="003024AF"/>
    <w:rsid w:val="003024DE"/>
    <w:rsid w:val="003025BF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010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54C"/>
    <w:rsid w:val="0031586B"/>
    <w:rsid w:val="0031599D"/>
    <w:rsid w:val="00315F72"/>
    <w:rsid w:val="00316072"/>
    <w:rsid w:val="003161A7"/>
    <w:rsid w:val="00316265"/>
    <w:rsid w:val="00316A94"/>
    <w:rsid w:val="00316C58"/>
    <w:rsid w:val="00316E46"/>
    <w:rsid w:val="0031702D"/>
    <w:rsid w:val="00317050"/>
    <w:rsid w:val="00317884"/>
    <w:rsid w:val="00317A45"/>
    <w:rsid w:val="003200D5"/>
    <w:rsid w:val="0032053C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3EA"/>
    <w:rsid w:val="00324403"/>
    <w:rsid w:val="00324636"/>
    <w:rsid w:val="00324731"/>
    <w:rsid w:val="003249F8"/>
    <w:rsid w:val="0032521A"/>
    <w:rsid w:val="00325253"/>
    <w:rsid w:val="003259DB"/>
    <w:rsid w:val="003259EB"/>
    <w:rsid w:val="0032649F"/>
    <w:rsid w:val="003264A2"/>
    <w:rsid w:val="0032695B"/>
    <w:rsid w:val="00326BBA"/>
    <w:rsid w:val="00326E45"/>
    <w:rsid w:val="003271E3"/>
    <w:rsid w:val="003272D0"/>
    <w:rsid w:val="003273DE"/>
    <w:rsid w:val="00327470"/>
    <w:rsid w:val="003275DE"/>
    <w:rsid w:val="0032786C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6DFE"/>
    <w:rsid w:val="003370B2"/>
    <w:rsid w:val="003370D3"/>
    <w:rsid w:val="00337B18"/>
    <w:rsid w:val="00337C71"/>
    <w:rsid w:val="00340319"/>
    <w:rsid w:val="00340E16"/>
    <w:rsid w:val="00340E58"/>
    <w:rsid w:val="00341087"/>
    <w:rsid w:val="0034119A"/>
    <w:rsid w:val="00341CDF"/>
    <w:rsid w:val="0034243C"/>
    <w:rsid w:val="0034246D"/>
    <w:rsid w:val="003426DE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6F72"/>
    <w:rsid w:val="003471DC"/>
    <w:rsid w:val="0034745C"/>
    <w:rsid w:val="00347655"/>
    <w:rsid w:val="00347A3F"/>
    <w:rsid w:val="00347ACA"/>
    <w:rsid w:val="00347F2E"/>
    <w:rsid w:val="0035025F"/>
    <w:rsid w:val="003503F4"/>
    <w:rsid w:val="0035041A"/>
    <w:rsid w:val="003505AD"/>
    <w:rsid w:val="00350631"/>
    <w:rsid w:val="00350757"/>
    <w:rsid w:val="0035180B"/>
    <w:rsid w:val="00351939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45F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52C"/>
    <w:rsid w:val="00357659"/>
    <w:rsid w:val="00357712"/>
    <w:rsid w:val="00357806"/>
    <w:rsid w:val="00357A5C"/>
    <w:rsid w:val="00357D8A"/>
    <w:rsid w:val="0036012E"/>
    <w:rsid w:val="0036029D"/>
    <w:rsid w:val="003604DB"/>
    <w:rsid w:val="0036056F"/>
    <w:rsid w:val="00360867"/>
    <w:rsid w:val="00360E73"/>
    <w:rsid w:val="003617B5"/>
    <w:rsid w:val="0036185C"/>
    <w:rsid w:val="00361B3C"/>
    <w:rsid w:val="0036247D"/>
    <w:rsid w:val="0036262C"/>
    <w:rsid w:val="00362C5A"/>
    <w:rsid w:val="0036379E"/>
    <w:rsid w:val="003639D6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9D6"/>
    <w:rsid w:val="00370A4F"/>
    <w:rsid w:val="00370EFD"/>
    <w:rsid w:val="00371137"/>
    <w:rsid w:val="0037165D"/>
    <w:rsid w:val="00371766"/>
    <w:rsid w:val="00371831"/>
    <w:rsid w:val="003718D6"/>
    <w:rsid w:val="003719F5"/>
    <w:rsid w:val="00372029"/>
    <w:rsid w:val="0037222F"/>
    <w:rsid w:val="003724A1"/>
    <w:rsid w:val="00372894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0E9"/>
    <w:rsid w:val="003741D2"/>
    <w:rsid w:val="003744CB"/>
    <w:rsid w:val="0037456D"/>
    <w:rsid w:val="00374804"/>
    <w:rsid w:val="00374F06"/>
    <w:rsid w:val="00374F99"/>
    <w:rsid w:val="00375BAA"/>
    <w:rsid w:val="00375FFC"/>
    <w:rsid w:val="003764FA"/>
    <w:rsid w:val="00376936"/>
    <w:rsid w:val="00376CCC"/>
    <w:rsid w:val="00376E52"/>
    <w:rsid w:val="00376F19"/>
    <w:rsid w:val="00377098"/>
    <w:rsid w:val="0037709A"/>
    <w:rsid w:val="00377146"/>
    <w:rsid w:val="00377171"/>
    <w:rsid w:val="00377397"/>
    <w:rsid w:val="003773F2"/>
    <w:rsid w:val="003774FD"/>
    <w:rsid w:val="003775BD"/>
    <w:rsid w:val="0038084F"/>
    <w:rsid w:val="00380892"/>
    <w:rsid w:val="00380BC8"/>
    <w:rsid w:val="003811A3"/>
    <w:rsid w:val="00381685"/>
    <w:rsid w:val="003821E7"/>
    <w:rsid w:val="0038232C"/>
    <w:rsid w:val="00382903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838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4C"/>
    <w:rsid w:val="003904B1"/>
    <w:rsid w:val="003907D2"/>
    <w:rsid w:val="00390B8F"/>
    <w:rsid w:val="00390C56"/>
    <w:rsid w:val="0039122C"/>
    <w:rsid w:val="0039124D"/>
    <w:rsid w:val="00391290"/>
    <w:rsid w:val="003914C2"/>
    <w:rsid w:val="00391A92"/>
    <w:rsid w:val="003926BE"/>
    <w:rsid w:val="00392DB8"/>
    <w:rsid w:val="00393B78"/>
    <w:rsid w:val="00394156"/>
    <w:rsid w:val="00394775"/>
    <w:rsid w:val="00394A43"/>
    <w:rsid w:val="00394B44"/>
    <w:rsid w:val="0039502C"/>
    <w:rsid w:val="003956CC"/>
    <w:rsid w:val="003956FE"/>
    <w:rsid w:val="0039598F"/>
    <w:rsid w:val="003959BD"/>
    <w:rsid w:val="00395A88"/>
    <w:rsid w:val="00395D12"/>
    <w:rsid w:val="003960D5"/>
    <w:rsid w:val="0039610F"/>
    <w:rsid w:val="0039665F"/>
    <w:rsid w:val="00396850"/>
    <w:rsid w:val="00397424"/>
    <w:rsid w:val="003978B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B3E"/>
    <w:rsid w:val="003A1DD5"/>
    <w:rsid w:val="003A2019"/>
    <w:rsid w:val="003A2024"/>
    <w:rsid w:val="003A2B0B"/>
    <w:rsid w:val="003A2D39"/>
    <w:rsid w:val="003A2FE7"/>
    <w:rsid w:val="003A36CA"/>
    <w:rsid w:val="003A42BB"/>
    <w:rsid w:val="003A4328"/>
    <w:rsid w:val="003A45FB"/>
    <w:rsid w:val="003A462D"/>
    <w:rsid w:val="003A48FC"/>
    <w:rsid w:val="003A4E82"/>
    <w:rsid w:val="003A590E"/>
    <w:rsid w:val="003A6330"/>
    <w:rsid w:val="003A65E0"/>
    <w:rsid w:val="003A670D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7D7"/>
    <w:rsid w:val="003B188F"/>
    <w:rsid w:val="003B1CC2"/>
    <w:rsid w:val="003B21B1"/>
    <w:rsid w:val="003B225A"/>
    <w:rsid w:val="003B2947"/>
    <w:rsid w:val="003B2B79"/>
    <w:rsid w:val="003B2B7D"/>
    <w:rsid w:val="003B35AC"/>
    <w:rsid w:val="003B3C4E"/>
    <w:rsid w:val="003B3EE6"/>
    <w:rsid w:val="003B4292"/>
    <w:rsid w:val="003B4482"/>
    <w:rsid w:val="003B45D1"/>
    <w:rsid w:val="003B4BCD"/>
    <w:rsid w:val="003B4FC5"/>
    <w:rsid w:val="003B570F"/>
    <w:rsid w:val="003B5B57"/>
    <w:rsid w:val="003B5B7E"/>
    <w:rsid w:val="003B5BFC"/>
    <w:rsid w:val="003B5E30"/>
    <w:rsid w:val="003B6194"/>
    <w:rsid w:val="003B6F75"/>
    <w:rsid w:val="003B6FCB"/>
    <w:rsid w:val="003B7020"/>
    <w:rsid w:val="003B7271"/>
    <w:rsid w:val="003B7294"/>
    <w:rsid w:val="003B734B"/>
    <w:rsid w:val="003B76FE"/>
    <w:rsid w:val="003C009A"/>
    <w:rsid w:val="003C04E2"/>
    <w:rsid w:val="003C07D7"/>
    <w:rsid w:val="003C0985"/>
    <w:rsid w:val="003C0D37"/>
    <w:rsid w:val="003C156C"/>
    <w:rsid w:val="003C1EC9"/>
    <w:rsid w:val="003C226A"/>
    <w:rsid w:val="003C270B"/>
    <w:rsid w:val="003C27C5"/>
    <w:rsid w:val="003C2C9D"/>
    <w:rsid w:val="003C3664"/>
    <w:rsid w:val="003C3B73"/>
    <w:rsid w:val="003C4002"/>
    <w:rsid w:val="003C4250"/>
    <w:rsid w:val="003C434F"/>
    <w:rsid w:val="003C4753"/>
    <w:rsid w:val="003C4952"/>
    <w:rsid w:val="003C4D16"/>
    <w:rsid w:val="003C4D8C"/>
    <w:rsid w:val="003C4F25"/>
    <w:rsid w:val="003C592E"/>
    <w:rsid w:val="003C6200"/>
    <w:rsid w:val="003C6580"/>
    <w:rsid w:val="003C6C3E"/>
    <w:rsid w:val="003C728E"/>
    <w:rsid w:val="003C7459"/>
    <w:rsid w:val="003C75E4"/>
    <w:rsid w:val="003C78C0"/>
    <w:rsid w:val="003C79A4"/>
    <w:rsid w:val="003D092B"/>
    <w:rsid w:val="003D09DA"/>
    <w:rsid w:val="003D0A97"/>
    <w:rsid w:val="003D0B50"/>
    <w:rsid w:val="003D0D75"/>
    <w:rsid w:val="003D0E68"/>
    <w:rsid w:val="003D12CB"/>
    <w:rsid w:val="003D133F"/>
    <w:rsid w:val="003D1718"/>
    <w:rsid w:val="003D2050"/>
    <w:rsid w:val="003D2339"/>
    <w:rsid w:val="003D25F9"/>
    <w:rsid w:val="003D26AA"/>
    <w:rsid w:val="003D2A2B"/>
    <w:rsid w:val="003D3201"/>
    <w:rsid w:val="003D34D8"/>
    <w:rsid w:val="003D3666"/>
    <w:rsid w:val="003D39A6"/>
    <w:rsid w:val="003D3BBC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E25"/>
    <w:rsid w:val="003D60D5"/>
    <w:rsid w:val="003D63BA"/>
    <w:rsid w:val="003D680E"/>
    <w:rsid w:val="003D6FA9"/>
    <w:rsid w:val="003D74B4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76F"/>
    <w:rsid w:val="003E3C5B"/>
    <w:rsid w:val="003E3D11"/>
    <w:rsid w:val="003E40C9"/>
    <w:rsid w:val="003E4155"/>
    <w:rsid w:val="003E4CDB"/>
    <w:rsid w:val="003E52EB"/>
    <w:rsid w:val="003E62AA"/>
    <w:rsid w:val="003E6592"/>
    <w:rsid w:val="003E703E"/>
    <w:rsid w:val="003E73BC"/>
    <w:rsid w:val="003E7A07"/>
    <w:rsid w:val="003F0455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20"/>
    <w:rsid w:val="003F3865"/>
    <w:rsid w:val="003F393D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AC2"/>
    <w:rsid w:val="003F6ACE"/>
    <w:rsid w:val="003F6C7B"/>
    <w:rsid w:val="003F6D8A"/>
    <w:rsid w:val="003F6F1A"/>
    <w:rsid w:val="003F73A0"/>
    <w:rsid w:val="003F75DD"/>
    <w:rsid w:val="003F7DFF"/>
    <w:rsid w:val="00400032"/>
    <w:rsid w:val="0040015E"/>
    <w:rsid w:val="00400427"/>
    <w:rsid w:val="004010CF"/>
    <w:rsid w:val="0040129B"/>
    <w:rsid w:val="004012FA"/>
    <w:rsid w:val="004017C6"/>
    <w:rsid w:val="00401907"/>
    <w:rsid w:val="004021C9"/>
    <w:rsid w:val="004024AB"/>
    <w:rsid w:val="00402E64"/>
    <w:rsid w:val="00402F2C"/>
    <w:rsid w:val="0040303D"/>
    <w:rsid w:val="0040322B"/>
    <w:rsid w:val="0040379F"/>
    <w:rsid w:val="00403805"/>
    <w:rsid w:val="00403824"/>
    <w:rsid w:val="00403B29"/>
    <w:rsid w:val="00403F25"/>
    <w:rsid w:val="004043C2"/>
    <w:rsid w:val="00404467"/>
    <w:rsid w:val="0040495B"/>
    <w:rsid w:val="00404965"/>
    <w:rsid w:val="00404AE9"/>
    <w:rsid w:val="00405194"/>
    <w:rsid w:val="00405420"/>
    <w:rsid w:val="00405898"/>
    <w:rsid w:val="004058AA"/>
    <w:rsid w:val="00405D95"/>
    <w:rsid w:val="00405F90"/>
    <w:rsid w:val="00405FCD"/>
    <w:rsid w:val="00406108"/>
    <w:rsid w:val="0040612A"/>
    <w:rsid w:val="00406412"/>
    <w:rsid w:val="004064DC"/>
    <w:rsid w:val="0040669E"/>
    <w:rsid w:val="00406F4B"/>
    <w:rsid w:val="00406FBD"/>
    <w:rsid w:val="004073A4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577E"/>
    <w:rsid w:val="004157F6"/>
    <w:rsid w:val="0041596C"/>
    <w:rsid w:val="004159D3"/>
    <w:rsid w:val="00415A14"/>
    <w:rsid w:val="0041616C"/>
    <w:rsid w:val="00416204"/>
    <w:rsid w:val="00416A66"/>
    <w:rsid w:val="00416DCB"/>
    <w:rsid w:val="0041727E"/>
    <w:rsid w:val="00417510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3BAD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0F1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B22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BF"/>
    <w:rsid w:val="004353C1"/>
    <w:rsid w:val="0043542F"/>
    <w:rsid w:val="004355EB"/>
    <w:rsid w:val="00435602"/>
    <w:rsid w:val="004356FA"/>
    <w:rsid w:val="00435B98"/>
    <w:rsid w:val="00435CCF"/>
    <w:rsid w:val="00435E78"/>
    <w:rsid w:val="004360A7"/>
    <w:rsid w:val="004362F9"/>
    <w:rsid w:val="00436A3B"/>
    <w:rsid w:val="00437027"/>
    <w:rsid w:val="00437132"/>
    <w:rsid w:val="004371AB"/>
    <w:rsid w:val="0043751C"/>
    <w:rsid w:val="004375CC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F64"/>
    <w:rsid w:val="0044403D"/>
    <w:rsid w:val="004442A7"/>
    <w:rsid w:val="00444406"/>
    <w:rsid w:val="00444901"/>
    <w:rsid w:val="00444934"/>
    <w:rsid w:val="00444F5E"/>
    <w:rsid w:val="004452EC"/>
    <w:rsid w:val="0044540F"/>
    <w:rsid w:val="00445494"/>
    <w:rsid w:val="004454B3"/>
    <w:rsid w:val="00445513"/>
    <w:rsid w:val="00445583"/>
    <w:rsid w:val="004455C7"/>
    <w:rsid w:val="00445907"/>
    <w:rsid w:val="0044591B"/>
    <w:rsid w:val="00445B71"/>
    <w:rsid w:val="00445CFF"/>
    <w:rsid w:val="004462AF"/>
    <w:rsid w:val="00446624"/>
    <w:rsid w:val="0044662A"/>
    <w:rsid w:val="0044666E"/>
    <w:rsid w:val="0044711F"/>
    <w:rsid w:val="00447291"/>
    <w:rsid w:val="00447486"/>
    <w:rsid w:val="00447CCE"/>
    <w:rsid w:val="00450778"/>
    <w:rsid w:val="00450B28"/>
    <w:rsid w:val="00450D3B"/>
    <w:rsid w:val="004518D5"/>
    <w:rsid w:val="004519BF"/>
    <w:rsid w:val="00451B06"/>
    <w:rsid w:val="00451BEB"/>
    <w:rsid w:val="004527C0"/>
    <w:rsid w:val="0045350D"/>
    <w:rsid w:val="00453747"/>
    <w:rsid w:val="00453871"/>
    <w:rsid w:val="00453A6C"/>
    <w:rsid w:val="00453B31"/>
    <w:rsid w:val="00453D3C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9CC"/>
    <w:rsid w:val="00456B9B"/>
    <w:rsid w:val="0045704C"/>
    <w:rsid w:val="0045742D"/>
    <w:rsid w:val="00457C5E"/>
    <w:rsid w:val="0046026D"/>
    <w:rsid w:val="0046027A"/>
    <w:rsid w:val="0046030F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2D"/>
    <w:rsid w:val="0046194F"/>
    <w:rsid w:val="00461C00"/>
    <w:rsid w:val="004622A1"/>
    <w:rsid w:val="004622D0"/>
    <w:rsid w:val="00462420"/>
    <w:rsid w:val="004624B4"/>
    <w:rsid w:val="004628D4"/>
    <w:rsid w:val="00462A9C"/>
    <w:rsid w:val="00462B09"/>
    <w:rsid w:val="00462B1E"/>
    <w:rsid w:val="00462FC4"/>
    <w:rsid w:val="00463448"/>
    <w:rsid w:val="0046434B"/>
    <w:rsid w:val="00464374"/>
    <w:rsid w:val="00464513"/>
    <w:rsid w:val="00464719"/>
    <w:rsid w:val="00464919"/>
    <w:rsid w:val="00464EE0"/>
    <w:rsid w:val="00465461"/>
    <w:rsid w:val="00465467"/>
    <w:rsid w:val="00465573"/>
    <w:rsid w:val="0046557C"/>
    <w:rsid w:val="004658C3"/>
    <w:rsid w:val="00465AAF"/>
    <w:rsid w:val="00465EB3"/>
    <w:rsid w:val="0046645E"/>
    <w:rsid w:val="00466801"/>
    <w:rsid w:val="00466EAA"/>
    <w:rsid w:val="00467716"/>
    <w:rsid w:val="00467838"/>
    <w:rsid w:val="0047041E"/>
    <w:rsid w:val="00470750"/>
    <w:rsid w:val="00470893"/>
    <w:rsid w:val="00470C89"/>
    <w:rsid w:val="00470E35"/>
    <w:rsid w:val="00470FE9"/>
    <w:rsid w:val="0047166D"/>
    <w:rsid w:val="004717E8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52E"/>
    <w:rsid w:val="00473F5F"/>
    <w:rsid w:val="0047410D"/>
    <w:rsid w:val="00474144"/>
    <w:rsid w:val="00474F45"/>
    <w:rsid w:val="00474FB4"/>
    <w:rsid w:val="00475131"/>
    <w:rsid w:val="00475260"/>
    <w:rsid w:val="00475415"/>
    <w:rsid w:val="004755D5"/>
    <w:rsid w:val="0047574D"/>
    <w:rsid w:val="00475793"/>
    <w:rsid w:val="00475A1B"/>
    <w:rsid w:val="00475D3E"/>
    <w:rsid w:val="00475E50"/>
    <w:rsid w:val="00475F90"/>
    <w:rsid w:val="0047610E"/>
    <w:rsid w:val="00476303"/>
    <w:rsid w:val="00476D8B"/>
    <w:rsid w:val="00476EAE"/>
    <w:rsid w:val="00476FC4"/>
    <w:rsid w:val="004774C5"/>
    <w:rsid w:val="004775ED"/>
    <w:rsid w:val="0047763D"/>
    <w:rsid w:val="004777C7"/>
    <w:rsid w:val="00477D19"/>
    <w:rsid w:val="004802F4"/>
    <w:rsid w:val="004803A9"/>
    <w:rsid w:val="004807D5"/>
    <w:rsid w:val="00480B03"/>
    <w:rsid w:val="004810EC"/>
    <w:rsid w:val="004814F6"/>
    <w:rsid w:val="00481607"/>
    <w:rsid w:val="00481B2D"/>
    <w:rsid w:val="00481B63"/>
    <w:rsid w:val="00481ED3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3B7"/>
    <w:rsid w:val="004855D9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BB8"/>
    <w:rsid w:val="00487BE6"/>
    <w:rsid w:val="00487F28"/>
    <w:rsid w:val="00490649"/>
    <w:rsid w:val="0049093B"/>
    <w:rsid w:val="00490E94"/>
    <w:rsid w:val="00490EE3"/>
    <w:rsid w:val="00491006"/>
    <w:rsid w:val="0049143D"/>
    <w:rsid w:val="00491728"/>
    <w:rsid w:val="004918A0"/>
    <w:rsid w:val="00492173"/>
    <w:rsid w:val="0049232A"/>
    <w:rsid w:val="004924E5"/>
    <w:rsid w:val="00492619"/>
    <w:rsid w:val="00492D3C"/>
    <w:rsid w:val="00492ECB"/>
    <w:rsid w:val="00493438"/>
    <w:rsid w:val="0049349F"/>
    <w:rsid w:val="004935A4"/>
    <w:rsid w:val="00493D08"/>
    <w:rsid w:val="00494D25"/>
    <w:rsid w:val="00494E75"/>
    <w:rsid w:val="00495035"/>
    <w:rsid w:val="00495071"/>
    <w:rsid w:val="00495227"/>
    <w:rsid w:val="004961DB"/>
    <w:rsid w:val="004962E9"/>
    <w:rsid w:val="0049653E"/>
    <w:rsid w:val="004965C4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50A"/>
    <w:rsid w:val="004A366E"/>
    <w:rsid w:val="004A36C0"/>
    <w:rsid w:val="004A36DD"/>
    <w:rsid w:val="004A3AA3"/>
    <w:rsid w:val="004A3F2D"/>
    <w:rsid w:val="004A40F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4E1"/>
    <w:rsid w:val="004A7AEC"/>
    <w:rsid w:val="004A7EE7"/>
    <w:rsid w:val="004A7FB0"/>
    <w:rsid w:val="004B028F"/>
    <w:rsid w:val="004B053C"/>
    <w:rsid w:val="004B0706"/>
    <w:rsid w:val="004B0770"/>
    <w:rsid w:val="004B0787"/>
    <w:rsid w:val="004B1248"/>
    <w:rsid w:val="004B1313"/>
    <w:rsid w:val="004B169E"/>
    <w:rsid w:val="004B1765"/>
    <w:rsid w:val="004B1B53"/>
    <w:rsid w:val="004B1C42"/>
    <w:rsid w:val="004B26FA"/>
    <w:rsid w:val="004B2700"/>
    <w:rsid w:val="004B2B02"/>
    <w:rsid w:val="004B2B31"/>
    <w:rsid w:val="004B2C33"/>
    <w:rsid w:val="004B2CDB"/>
    <w:rsid w:val="004B3429"/>
    <w:rsid w:val="004B3538"/>
    <w:rsid w:val="004B3A42"/>
    <w:rsid w:val="004B3C3F"/>
    <w:rsid w:val="004B4433"/>
    <w:rsid w:val="004B458F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D7"/>
    <w:rsid w:val="004B6FFB"/>
    <w:rsid w:val="004B7851"/>
    <w:rsid w:val="004B78A5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A5"/>
    <w:rsid w:val="004C7BDF"/>
    <w:rsid w:val="004C7BFC"/>
    <w:rsid w:val="004C7EA4"/>
    <w:rsid w:val="004C7FC9"/>
    <w:rsid w:val="004D001B"/>
    <w:rsid w:val="004D0200"/>
    <w:rsid w:val="004D0E42"/>
    <w:rsid w:val="004D171F"/>
    <w:rsid w:val="004D1916"/>
    <w:rsid w:val="004D1A33"/>
    <w:rsid w:val="004D1D64"/>
    <w:rsid w:val="004D1D96"/>
    <w:rsid w:val="004D2474"/>
    <w:rsid w:val="004D24F2"/>
    <w:rsid w:val="004D2577"/>
    <w:rsid w:val="004D27C4"/>
    <w:rsid w:val="004D2E1A"/>
    <w:rsid w:val="004D2E57"/>
    <w:rsid w:val="004D3251"/>
    <w:rsid w:val="004D4104"/>
    <w:rsid w:val="004D44B1"/>
    <w:rsid w:val="004D4968"/>
    <w:rsid w:val="004D4977"/>
    <w:rsid w:val="004D4A8A"/>
    <w:rsid w:val="004D4BEA"/>
    <w:rsid w:val="004D50CC"/>
    <w:rsid w:val="004D58D1"/>
    <w:rsid w:val="004D5989"/>
    <w:rsid w:val="004D5BDA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809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31F"/>
    <w:rsid w:val="004E4668"/>
    <w:rsid w:val="004E471C"/>
    <w:rsid w:val="004E53AE"/>
    <w:rsid w:val="004E5449"/>
    <w:rsid w:val="004E58DD"/>
    <w:rsid w:val="004E5C61"/>
    <w:rsid w:val="004E601D"/>
    <w:rsid w:val="004E6158"/>
    <w:rsid w:val="004E6184"/>
    <w:rsid w:val="004E63C9"/>
    <w:rsid w:val="004E6BA0"/>
    <w:rsid w:val="004E6CEA"/>
    <w:rsid w:val="004E7339"/>
    <w:rsid w:val="004E7691"/>
    <w:rsid w:val="004E76A5"/>
    <w:rsid w:val="004E7831"/>
    <w:rsid w:val="004E7B7F"/>
    <w:rsid w:val="004E7E45"/>
    <w:rsid w:val="004E7F10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0BC"/>
    <w:rsid w:val="004F2167"/>
    <w:rsid w:val="004F2826"/>
    <w:rsid w:val="004F2AA6"/>
    <w:rsid w:val="004F2B9C"/>
    <w:rsid w:val="004F2CCE"/>
    <w:rsid w:val="004F2D1C"/>
    <w:rsid w:val="004F2D47"/>
    <w:rsid w:val="004F33A9"/>
    <w:rsid w:val="004F359A"/>
    <w:rsid w:val="004F3DD1"/>
    <w:rsid w:val="004F4000"/>
    <w:rsid w:val="004F40F1"/>
    <w:rsid w:val="004F46D8"/>
    <w:rsid w:val="004F4760"/>
    <w:rsid w:val="004F4ABC"/>
    <w:rsid w:val="004F4DAC"/>
    <w:rsid w:val="004F4E25"/>
    <w:rsid w:val="004F4E53"/>
    <w:rsid w:val="004F4EBA"/>
    <w:rsid w:val="004F58AB"/>
    <w:rsid w:val="004F66FA"/>
    <w:rsid w:val="004F67A9"/>
    <w:rsid w:val="004F67FF"/>
    <w:rsid w:val="004F6AFE"/>
    <w:rsid w:val="004F6BC2"/>
    <w:rsid w:val="004F6CE4"/>
    <w:rsid w:val="004F6D1B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4DB"/>
    <w:rsid w:val="005029A2"/>
    <w:rsid w:val="00502FCA"/>
    <w:rsid w:val="005033B7"/>
    <w:rsid w:val="005035E7"/>
    <w:rsid w:val="005038A7"/>
    <w:rsid w:val="00503B71"/>
    <w:rsid w:val="00503C88"/>
    <w:rsid w:val="00503DC2"/>
    <w:rsid w:val="00503EC2"/>
    <w:rsid w:val="00503FAD"/>
    <w:rsid w:val="00504639"/>
    <w:rsid w:val="00504657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CED"/>
    <w:rsid w:val="00506D3B"/>
    <w:rsid w:val="005074C9"/>
    <w:rsid w:val="00507754"/>
    <w:rsid w:val="00507779"/>
    <w:rsid w:val="00507CAF"/>
    <w:rsid w:val="00510374"/>
    <w:rsid w:val="00510444"/>
    <w:rsid w:val="00510753"/>
    <w:rsid w:val="005109F8"/>
    <w:rsid w:val="00510B25"/>
    <w:rsid w:val="00511B42"/>
    <w:rsid w:val="00511E67"/>
    <w:rsid w:val="0051227E"/>
    <w:rsid w:val="005124B0"/>
    <w:rsid w:val="0051256D"/>
    <w:rsid w:val="00512747"/>
    <w:rsid w:val="005138DA"/>
    <w:rsid w:val="00513F8F"/>
    <w:rsid w:val="005140D2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792"/>
    <w:rsid w:val="00520B81"/>
    <w:rsid w:val="00521D65"/>
    <w:rsid w:val="005221A4"/>
    <w:rsid w:val="005227EA"/>
    <w:rsid w:val="00522967"/>
    <w:rsid w:val="00522B7F"/>
    <w:rsid w:val="00523366"/>
    <w:rsid w:val="00523E18"/>
    <w:rsid w:val="00523F32"/>
    <w:rsid w:val="0052422C"/>
    <w:rsid w:val="005244D5"/>
    <w:rsid w:val="005247B8"/>
    <w:rsid w:val="005248C4"/>
    <w:rsid w:val="00524AD1"/>
    <w:rsid w:val="00524D2A"/>
    <w:rsid w:val="00524E6A"/>
    <w:rsid w:val="005251DA"/>
    <w:rsid w:val="00525338"/>
    <w:rsid w:val="00525407"/>
    <w:rsid w:val="00525F16"/>
    <w:rsid w:val="00525F71"/>
    <w:rsid w:val="00526270"/>
    <w:rsid w:val="005269C2"/>
    <w:rsid w:val="00526C8A"/>
    <w:rsid w:val="00526E75"/>
    <w:rsid w:val="00526ECE"/>
    <w:rsid w:val="00527489"/>
    <w:rsid w:val="0053012B"/>
    <w:rsid w:val="005301FF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64"/>
    <w:rsid w:val="00534AA6"/>
    <w:rsid w:val="00534C83"/>
    <w:rsid w:val="005354A1"/>
    <w:rsid w:val="00535590"/>
    <w:rsid w:val="00535A27"/>
    <w:rsid w:val="00535BE9"/>
    <w:rsid w:val="00535C00"/>
    <w:rsid w:val="00535E65"/>
    <w:rsid w:val="0053637E"/>
    <w:rsid w:val="00536752"/>
    <w:rsid w:val="005367D7"/>
    <w:rsid w:val="00536AEE"/>
    <w:rsid w:val="00536F3E"/>
    <w:rsid w:val="00537BE9"/>
    <w:rsid w:val="00537E22"/>
    <w:rsid w:val="00540147"/>
    <w:rsid w:val="005404AE"/>
    <w:rsid w:val="005405D3"/>
    <w:rsid w:val="00540B53"/>
    <w:rsid w:val="00540EB6"/>
    <w:rsid w:val="00541096"/>
    <w:rsid w:val="005417A0"/>
    <w:rsid w:val="0054199D"/>
    <w:rsid w:val="00541E2B"/>
    <w:rsid w:val="005424B2"/>
    <w:rsid w:val="00542DBB"/>
    <w:rsid w:val="00542F16"/>
    <w:rsid w:val="00543639"/>
    <w:rsid w:val="0054367D"/>
    <w:rsid w:val="005436D7"/>
    <w:rsid w:val="00543703"/>
    <w:rsid w:val="00543A66"/>
    <w:rsid w:val="00543A83"/>
    <w:rsid w:val="00544220"/>
    <w:rsid w:val="005444D2"/>
    <w:rsid w:val="00544C33"/>
    <w:rsid w:val="0054530A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41"/>
    <w:rsid w:val="00546A81"/>
    <w:rsid w:val="00547123"/>
    <w:rsid w:val="00547F14"/>
    <w:rsid w:val="00550047"/>
    <w:rsid w:val="005501C0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E6E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AEC"/>
    <w:rsid w:val="00557CAB"/>
    <w:rsid w:val="005608D5"/>
    <w:rsid w:val="00560955"/>
    <w:rsid w:val="00560A43"/>
    <w:rsid w:val="00560AC9"/>
    <w:rsid w:val="00560DDA"/>
    <w:rsid w:val="00560F9A"/>
    <w:rsid w:val="00561250"/>
    <w:rsid w:val="0056134D"/>
    <w:rsid w:val="005617E8"/>
    <w:rsid w:val="005619F6"/>
    <w:rsid w:val="00561A95"/>
    <w:rsid w:val="00561BF6"/>
    <w:rsid w:val="00561C66"/>
    <w:rsid w:val="00561E4A"/>
    <w:rsid w:val="005625FE"/>
    <w:rsid w:val="00562B62"/>
    <w:rsid w:val="00562CDC"/>
    <w:rsid w:val="00563855"/>
    <w:rsid w:val="00563D83"/>
    <w:rsid w:val="00563FD2"/>
    <w:rsid w:val="0056434D"/>
    <w:rsid w:val="0056471F"/>
    <w:rsid w:val="005650BF"/>
    <w:rsid w:val="005651AC"/>
    <w:rsid w:val="00565679"/>
    <w:rsid w:val="0056636D"/>
    <w:rsid w:val="00566A42"/>
    <w:rsid w:val="0056719E"/>
    <w:rsid w:val="005701C5"/>
    <w:rsid w:val="005701F8"/>
    <w:rsid w:val="005703E3"/>
    <w:rsid w:val="0057054C"/>
    <w:rsid w:val="005706C1"/>
    <w:rsid w:val="00570787"/>
    <w:rsid w:val="00570825"/>
    <w:rsid w:val="005708C3"/>
    <w:rsid w:val="005708C6"/>
    <w:rsid w:val="00570C83"/>
    <w:rsid w:val="00571115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C50"/>
    <w:rsid w:val="00573D2B"/>
    <w:rsid w:val="00573F24"/>
    <w:rsid w:val="00574167"/>
    <w:rsid w:val="005745BA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3D"/>
    <w:rsid w:val="00576A37"/>
    <w:rsid w:val="00576DD6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33"/>
    <w:rsid w:val="00584496"/>
    <w:rsid w:val="00584F8D"/>
    <w:rsid w:val="00585932"/>
    <w:rsid w:val="005859D4"/>
    <w:rsid w:val="00585A7B"/>
    <w:rsid w:val="00585C3A"/>
    <w:rsid w:val="0058628A"/>
    <w:rsid w:val="005863AF"/>
    <w:rsid w:val="00586705"/>
    <w:rsid w:val="00586897"/>
    <w:rsid w:val="00587117"/>
    <w:rsid w:val="0058759B"/>
    <w:rsid w:val="00587649"/>
    <w:rsid w:val="0058764D"/>
    <w:rsid w:val="00590203"/>
    <w:rsid w:val="00590BF6"/>
    <w:rsid w:val="00590E12"/>
    <w:rsid w:val="00591777"/>
    <w:rsid w:val="005917AE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48E2"/>
    <w:rsid w:val="00594D3F"/>
    <w:rsid w:val="005954F2"/>
    <w:rsid w:val="00595777"/>
    <w:rsid w:val="00595BC4"/>
    <w:rsid w:val="00595C00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605"/>
    <w:rsid w:val="0059787A"/>
    <w:rsid w:val="00597942"/>
    <w:rsid w:val="00597A36"/>
    <w:rsid w:val="00597E3F"/>
    <w:rsid w:val="00597E86"/>
    <w:rsid w:val="005A05C6"/>
    <w:rsid w:val="005A05DF"/>
    <w:rsid w:val="005A0753"/>
    <w:rsid w:val="005A081B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B7C"/>
    <w:rsid w:val="005A40D5"/>
    <w:rsid w:val="005A438E"/>
    <w:rsid w:val="005A43EF"/>
    <w:rsid w:val="005A46BA"/>
    <w:rsid w:val="005A4999"/>
    <w:rsid w:val="005A4E38"/>
    <w:rsid w:val="005A50CE"/>
    <w:rsid w:val="005A588D"/>
    <w:rsid w:val="005A59CF"/>
    <w:rsid w:val="005A6A3A"/>
    <w:rsid w:val="005A6FA1"/>
    <w:rsid w:val="005A71DE"/>
    <w:rsid w:val="005A7548"/>
    <w:rsid w:val="005A7F72"/>
    <w:rsid w:val="005B0329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B7D1F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1F7E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1B9"/>
    <w:rsid w:val="005C7340"/>
    <w:rsid w:val="005C751E"/>
    <w:rsid w:val="005C7A54"/>
    <w:rsid w:val="005C7CAD"/>
    <w:rsid w:val="005C7EF8"/>
    <w:rsid w:val="005C7F28"/>
    <w:rsid w:val="005D0102"/>
    <w:rsid w:val="005D02FA"/>
    <w:rsid w:val="005D047B"/>
    <w:rsid w:val="005D0790"/>
    <w:rsid w:val="005D19A6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4141"/>
    <w:rsid w:val="005D4764"/>
    <w:rsid w:val="005D4F35"/>
    <w:rsid w:val="005D5499"/>
    <w:rsid w:val="005D565D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6F30"/>
    <w:rsid w:val="005D71E6"/>
    <w:rsid w:val="005D7741"/>
    <w:rsid w:val="005D7E04"/>
    <w:rsid w:val="005E0082"/>
    <w:rsid w:val="005E0128"/>
    <w:rsid w:val="005E02D6"/>
    <w:rsid w:val="005E11F9"/>
    <w:rsid w:val="005E1385"/>
    <w:rsid w:val="005E1393"/>
    <w:rsid w:val="005E1421"/>
    <w:rsid w:val="005E1A58"/>
    <w:rsid w:val="005E1C06"/>
    <w:rsid w:val="005E1C37"/>
    <w:rsid w:val="005E1D4D"/>
    <w:rsid w:val="005E2E2C"/>
    <w:rsid w:val="005E2FA0"/>
    <w:rsid w:val="005E308C"/>
    <w:rsid w:val="005E35FD"/>
    <w:rsid w:val="005E383F"/>
    <w:rsid w:val="005E395E"/>
    <w:rsid w:val="005E48F7"/>
    <w:rsid w:val="005E4F80"/>
    <w:rsid w:val="005E4FBD"/>
    <w:rsid w:val="005E5009"/>
    <w:rsid w:val="005E545C"/>
    <w:rsid w:val="005E54F4"/>
    <w:rsid w:val="005E5563"/>
    <w:rsid w:val="005E580A"/>
    <w:rsid w:val="005E5896"/>
    <w:rsid w:val="005E5963"/>
    <w:rsid w:val="005E66F1"/>
    <w:rsid w:val="005E6888"/>
    <w:rsid w:val="005E6AFB"/>
    <w:rsid w:val="005E7567"/>
    <w:rsid w:val="005E7698"/>
    <w:rsid w:val="005E76F5"/>
    <w:rsid w:val="005E7C06"/>
    <w:rsid w:val="005F0213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47"/>
    <w:rsid w:val="005F369B"/>
    <w:rsid w:val="005F3CBF"/>
    <w:rsid w:val="005F3F7F"/>
    <w:rsid w:val="005F40E5"/>
    <w:rsid w:val="005F4364"/>
    <w:rsid w:val="005F4547"/>
    <w:rsid w:val="005F46D9"/>
    <w:rsid w:val="005F4884"/>
    <w:rsid w:val="005F4950"/>
    <w:rsid w:val="005F509E"/>
    <w:rsid w:val="005F51DA"/>
    <w:rsid w:val="005F60AD"/>
    <w:rsid w:val="005F660A"/>
    <w:rsid w:val="005F6697"/>
    <w:rsid w:val="005F6C51"/>
    <w:rsid w:val="005F6F9C"/>
    <w:rsid w:val="005F6FFC"/>
    <w:rsid w:val="005F7504"/>
    <w:rsid w:val="005F7CEA"/>
    <w:rsid w:val="005F7F11"/>
    <w:rsid w:val="006004DE"/>
    <w:rsid w:val="006008BE"/>
    <w:rsid w:val="00600940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677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2D14"/>
    <w:rsid w:val="00612F8E"/>
    <w:rsid w:val="00613036"/>
    <w:rsid w:val="006134CE"/>
    <w:rsid w:val="006138D8"/>
    <w:rsid w:val="00614064"/>
    <w:rsid w:val="006141D8"/>
    <w:rsid w:val="00614263"/>
    <w:rsid w:val="00614C45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992"/>
    <w:rsid w:val="00620172"/>
    <w:rsid w:val="006201A2"/>
    <w:rsid w:val="00620254"/>
    <w:rsid w:val="006204D8"/>
    <w:rsid w:val="006205D1"/>
    <w:rsid w:val="00620686"/>
    <w:rsid w:val="006209E8"/>
    <w:rsid w:val="00620BD4"/>
    <w:rsid w:val="00620EF5"/>
    <w:rsid w:val="00621B6A"/>
    <w:rsid w:val="00621C0B"/>
    <w:rsid w:val="00621C72"/>
    <w:rsid w:val="00621CAD"/>
    <w:rsid w:val="00621DCF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7BE"/>
    <w:rsid w:val="00626C25"/>
    <w:rsid w:val="00626E64"/>
    <w:rsid w:val="00626EFA"/>
    <w:rsid w:val="0062732E"/>
    <w:rsid w:val="00627BA3"/>
    <w:rsid w:val="00627C39"/>
    <w:rsid w:val="00627E44"/>
    <w:rsid w:val="00627F78"/>
    <w:rsid w:val="006300D7"/>
    <w:rsid w:val="00630EA0"/>
    <w:rsid w:val="00631007"/>
    <w:rsid w:val="00631692"/>
    <w:rsid w:val="00631826"/>
    <w:rsid w:val="00631C1D"/>
    <w:rsid w:val="00631DA3"/>
    <w:rsid w:val="00632107"/>
    <w:rsid w:val="006324C6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251"/>
    <w:rsid w:val="006347F5"/>
    <w:rsid w:val="00635753"/>
    <w:rsid w:val="00635C9F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BD3"/>
    <w:rsid w:val="00637C24"/>
    <w:rsid w:val="00637E00"/>
    <w:rsid w:val="00637E26"/>
    <w:rsid w:val="006401C6"/>
    <w:rsid w:val="00640207"/>
    <w:rsid w:val="00640222"/>
    <w:rsid w:val="00640529"/>
    <w:rsid w:val="006409F3"/>
    <w:rsid w:val="00641061"/>
    <w:rsid w:val="00641680"/>
    <w:rsid w:val="006419E1"/>
    <w:rsid w:val="006419ED"/>
    <w:rsid w:val="00642D10"/>
    <w:rsid w:val="00642DCC"/>
    <w:rsid w:val="00643769"/>
    <w:rsid w:val="006437A9"/>
    <w:rsid w:val="00643973"/>
    <w:rsid w:val="00643B04"/>
    <w:rsid w:val="0064417F"/>
    <w:rsid w:val="00644200"/>
    <w:rsid w:val="0064428B"/>
    <w:rsid w:val="00644511"/>
    <w:rsid w:val="0064486C"/>
    <w:rsid w:val="00644E60"/>
    <w:rsid w:val="0064529B"/>
    <w:rsid w:val="0064552C"/>
    <w:rsid w:val="006457B7"/>
    <w:rsid w:val="00645C7B"/>
    <w:rsid w:val="00645DB4"/>
    <w:rsid w:val="00646556"/>
    <w:rsid w:val="00646DE6"/>
    <w:rsid w:val="006473FF"/>
    <w:rsid w:val="00647CB3"/>
    <w:rsid w:val="00647D60"/>
    <w:rsid w:val="00650150"/>
    <w:rsid w:val="0065037E"/>
    <w:rsid w:val="00650854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302"/>
    <w:rsid w:val="0065240C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3"/>
    <w:rsid w:val="0065594D"/>
    <w:rsid w:val="006561FF"/>
    <w:rsid w:val="0065688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3E7"/>
    <w:rsid w:val="00663572"/>
    <w:rsid w:val="006635DC"/>
    <w:rsid w:val="00663908"/>
    <w:rsid w:val="00663D3C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4F2"/>
    <w:rsid w:val="00667A27"/>
    <w:rsid w:val="00667A2E"/>
    <w:rsid w:val="006704BF"/>
    <w:rsid w:val="006707B4"/>
    <w:rsid w:val="00670AD6"/>
    <w:rsid w:val="00670ECD"/>
    <w:rsid w:val="00671C8F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755"/>
    <w:rsid w:val="0067517B"/>
    <w:rsid w:val="00675652"/>
    <w:rsid w:val="006757DC"/>
    <w:rsid w:val="006763E2"/>
    <w:rsid w:val="006767B8"/>
    <w:rsid w:val="00676B31"/>
    <w:rsid w:val="0067732D"/>
    <w:rsid w:val="00677725"/>
    <w:rsid w:val="0068013A"/>
    <w:rsid w:val="00680A97"/>
    <w:rsid w:val="00680F30"/>
    <w:rsid w:val="00680F81"/>
    <w:rsid w:val="0068102D"/>
    <w:rsid w:val="006819F6"/>
    <w:rsid w:val="00681BFC"/>
    <w:rsid w:val="00681E67"/>
    <w:rsid w:val="0068226B"/>
    <w:rsid w:val="00682318"/>
    <w:rsid w:val="006824E8"/>
    <w:rsid w:val="00682790"/>
    <w:rsid w:val="00682A4A"/>
    <w:rsid w:val="00682ED3"/>
    <w:rsid w:val="0068352C"/>
    <w:rsid w:val="0068367C"/>
    <w:rsid w:val="00683D7F"/>
    <w:rsid w:val="00683EF3"/>
    <w:rsid w:val="00684258"/>
    <w:rsid w:val="006842CF"/>
    <w:rsid w:val="00684D83"/>
    <w:rsid w:val="006856A6"/>
    <w:rsid w:val="00685725"/>
    <w:rsid w:val="00685D3B"/>
    <w:rsid w:val="00685FA0"/>
    <w:rsid w:val="0068623E"/>
    <w:rsid w:val="00686366"/>
    <w:rsid w:val="0068653A"/>
    <w:rsid w:val="0068673B"/>
    <w:rsid w:val="006868CB"/>
    <w:rsid w:val="0068721F"/>
    <w:rsid w:val="00687535"/>
    <w:rsid w:val="0068755C"/>
    <w:rsid w:val="006909F8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D9"/>
    <w:rsid w:val="006935FA"/>
    <w:rsid w:val="006936B9"/>
    <w:rsid w:val="006937EE"/>
    <w:rsid w:val="00693CA1"/>
    <w:rsid w:val="00693FA2"/>
    <w:rsid w:val="006943ED"/>
    <w:rsid w:val="0069447C"/>
    <w:rsid w:val="006949AD"/>
    <w:rsid w:val="00694A09"/>
    <w:rsid w:val="006955A2"/>
    <w:rsid w:val="00695D50"/>
    <w:rsid w:val="00695E95"/>
    <w:rsid w:val="00696244"/>
    <w:rsid w:val="00696578"/>
    <w:rsid w:val="0069659F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2245"/>
    <w:rsid w:val="006A2347"/>
    <w:rsid w:val="006A2393"/>
    <w:rsid w:val="006A24B3"/>
    <w:rsid w:val="006A2D0E"/>
    <w:rsid w:val="006A2D32"/>
    <w:rsid w:val="006A2DC5"/>
    <w:rsid w:val="006A2E66"/>
    <w:rsid w:val="006A31AE"/>
    <w:rsid w:val="006A3227"/>
    <w:rsid w:val="006A3396"/>
    <w:rsid w:val="006A3574"/>
    <w:rsid w:val="006A3F94"/>
    <w:rsid w:val="006A4113"/>
    <w:rsid w:val="006A445E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887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296"/>
    <w:rsid w:val="006B393F"/>
    <w:rsid w:val="006B3E55"/>
    <w:rsid w:val="006B4D4E"/>
    <w:rsid w:val="006B5B3C"/>
    <w:rsid w:val="006B5CDC"/>
    <w:rsid w:val="006B608E"/>
    <w:rsid w:val="006B6AD0"/>
    <w:rsid w:val="006B6BA3"/>
    <w:rsid w:val="006B6C95"/>
    <w:rsid w:val="006B6EDC"/>
    <w:rsid w:val="006B725C"/>
    <w:rsid w:val="006B7360"/>
    <w:rsid w:val="006B7416"/>
    <w:rsid w:val="006B76B3"/>
    <w:rsid w:val="006B7864"/>
    <w:rsid w:val="006B789D"/>
    <w:rsid w:val="006C03B2"/>
    <w:rsid w:val="006C09DD"/>
    <w:rsid w:val="006C0A1A"/>
    <w:rsid w:val="006C179B"/>
    <w:rsid w:val="006C1AE2"/>
    <w:rsid w:val="006C1B3F"/>
    <w:rsid w:val="006C20C0"/>
    <w:rsid w:val="006C2F89"/>
    <w:rsid w:val="006C375B"/>
    <w:rsid w:val="006C377A"/>
    <w:rsid w:val="006C3F40"/>
    <w:rsid w:val="006C4013"/>
    <w:rsid w:val="006C44D3"/>
    <w:rsid w:val="006C45C1"/>
    <w:rsid w:val="006C4B0F"/>
    <w:rsid w:val="006C4B11"/>
    <w:rsid w:val="006C4BA2"/>
    <w:rsid w:val="006C4D69"/>
    <w:rsid w:val="006C4E84"/>
    <w:rsid w:val="006C4F9D"/>
    <w:rsid w:val="006C50C3"/>
    <w:rsid w:val="006C5215"/>
    <w:rsid w:val="006C5389"/>
    <w:rsid w:val="006C5431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C7997"/>
    <w:rsid w:val="006D0233"/>
    <w:rsid w:val="006D03CD"/>
    <w:rsid w:val="006D0A70"/>
    <w:rsid w:val="006D0AD9"/>
    <w:rsid w:val="006D0DED"/>
    <w:rsid w:val="006D13BD"/>
    <w:rsid w:val="006D164F"/>
    <w:rsid w:val="006D19ED"/>
    <w:rsid w:val="006D1A23"/>
    <w:rsid w:val="006D1F1A"/>
    <w:rsid w:val="006D21FF"/>
    <w:rsid w:val="006D242B"/>
    <w:rsid w:val="006D2440"/>
    <w:rsid w:val="006D2627"/>
    <w:rsid w:val="006D2CEE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995"/>
    <w:rsid w:val="006D6D22"/>
    <w:rsid w:val="006D7598"/>
    <w:rsid w:val="006D7B93"/>
    <w:rsid w:val="006D7DAD"/>
    <w:rsid w:val="006E0B16"/>
    <w:rsid w:val="006E0E60"/>
    <w:rsid w:val="006E0ED0"/>
    <w:rsid w:val="006E13E2"/>
    <w:rsid w:val="006E1632"/>
    <w:rsid w:val="006E176F"/>
    <w:rsid w:val="006E1EE9"/>
    <w:rsid w:val="006E22CC"/>
    <w:rsid w:val="006E260B"/>
    <w:rsid w:val="006E2AA6"/>
    <w:rsid w:val="006E3D3A"/>
    <w:rsid w:val="006E3E3D"/>
    <w:rsid w:val="006E459B"/>
    <w:rsid w:val="006E4EC2"/>
    <w:rsid w:val="006E512D"/>
    <w:rsid w:val="006E5151"/>
    <w:rsid w:val="006E54EC"/>
    <w:rsid w:val="006E554E"/>
    <w:rsid w:val="006E63EA"/>
    <w:rsid w:val="006E6692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770"/>
    <w:rsid w:val="006F5B41"/>
    <w:rsid w:val="006F659F"/>
    <w:rsid w:val="006F6689"/>
    <w:rsid w:val="006F6740"/>
    <w:rsid w:val="006F6C2A"/>
    <w:rsid w:val="006F746D"/>
    <w:rsid w:val="006F7A92"/>
    <w:rsid w:val="006F7C53"/>
    <w:rsid w:val="006F7E42"/>
    <w:rsid w:val="00700042"/>
    <w:rsid w:val="0070023A"/>
    <w:rsid w:val="0070027D"/>
    <w:rsid w:val="00700561"/>
    <w:rsid w:val="00701493"/>
    <w:rsid w:val="007017EA"/>
    <w:rsid w:val="0070181F"/>
    <w:rsid w:val="0070193E"/>
    <w:rsid w:val="00701B27"/>
    <w:rsid w:val="00702BFC"/>
    <w:rsid w:val="00702DFC"/>
    <w:rsid w:val="00703346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810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B91"/>
    <w:rsid w:val="00712CC1"/>
    <w:rsid w:val="00712FDB"/>
    <w:rsid w:val="00713535"/>
    <w:rsid w:val="0071374D"/>
    <w:rsid w:val="00713B48"/>
    <w:rsid w:val="00713CA2"/>
    <w:rsid w:val="00713FFB"/>
    <w:rsid w:val="00714312"/>
    <w:rsid w:val="00714722"/>
    <w:rsid w:val="00714D6A"/>
    <w:rsid w:val="00715F49"/>
    <w:rsid w:val="007162CF"/>
    <w:rsid w:val="007162F2"/>
    <w:rsid w:val="007163BF"/>
    <w:rsid w:val="0071649C"/>
    <w:rsid w:val="00716C3F"/>
    <w:rsid w:val="00716F80"/>
    <w:rsid w:val="00716FC0"/>
    <w:rsid w:val="00717267"/>
    <w:rsid w:val="007178EE"/>
    <w:rsid w:val="007179A9"/>
    <w:rsid w:val="00717B0A"/>
    <w:rsid w:val="00717B77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4577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2E7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617"/>
    <w:rsid w:val="0073497A"/>
    <w:rsid w:val="007356D0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DFF"/>
    <w:rsid w:val="00742EC0"/>
    <w:rsid w:val="0074336F"/>
    <w:rsid w:val="00743757"/>
    <w:rsid w:val="00743867"/>
    <w:rsid w:val="00744055"/>
    <w:rsid w:val="00744FB1"/>
    <w:rsid w:val="00745509"/>
    <w:rsid w:val="0074576E"/>
    <w:rsid w:val="00745EBB"/>
    <w:rsid w:val="00746167"/>
    <w:rsid w:val="00746199"/>
    <w:rsid w:val="0074644A"/>
    <w:rsid w:val="00746D0D"/>
    <w:rsid w:val="00747446"/>
    <w:rsid w:val="00747BD8"/>
    <w:rsid w:val="00747E09"/>
    <w:rsid w:val="00747F05"/>
    <w:rsid w:val="00747FE3"/>
    <w:rsid w:val="0075038A"/>
    <w:rsid w:val="00750675"/>
    <w:rsid w:val="00750771"/>
    <w:rsid w:val="007509F9"/>
    <w:rsid w:val="00751126"/>
    <w:rsid w:val="007515C8"/>
    <w:rsid w:val="0075170E"/>
    <w:rsid w:val="007517D1"/>
    <w:rsid w:val="00751861"/>
    <w:rsid w:val="00751F76"/>
    <w:rsid w:val="00752497"/>
    <w:rsid w:val="0075288B"/>
    <w:rsid w:val="00752FE7"/>
    <w:rsid w:val="007536BB"/>
    <w:rsid w:val="00753B9D"/>
    <w:rsid w:val="00753E73"/>
    <w:rsid w:val="00753F01"/>
    <w:rsid w:val="007540BA"/>
    <w:rsid w:val="0075412E"/>
    <w:rsid w:val="00754D64"/>
    <w:rsid w:val="007556A5"/>
    <w:rsid w:val="00755B06"/>
    <w:rsid w:val="00755B8D"/>
    <w:rsid w:val="00755E06"/>
    <w:rsid w:val="0075639D"/>
    <w:rsid w:val="007564B4"/>
    <w:rsid w:val="007565E2"/>
    <w:rsid w:val="007570A3"/>
    <w:rsid w:val="007572E9"/>
    <w:rsid w:val="00757495"/>
    <w:rsid w:val="00757A61"/>
    <w:rsid w:val="00757C90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0F2E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19"/>
    <w:rsid w:val="00763272"/>
    <w:rsid w:val="0076357A"/>
    <w:rsid w:val="0076375B"/>
    <w:rsid w:val="00763961"/>
    <w:rsid w:val="00763D32"/>
    <w:rsid w:val="00764140"/>
    <w:rsid w:val="00764340"/>
    <w:rsid w:val="0076442F"/>
    <w:rsid w:val="00764990"/>
    <w:rsid w:val="00764E4E"/>
    <w:rsid w:val="00764EB8"/>
    <w:rsid w:val="00765098"/>
    <w:rsid w:val="00765391"/>
    <w:rsid w:val="0076598E"/>
    <w:rsid w:val="00765A64"/>
    <w:rsid w:val="00765FDC"/>
    <w:rsid w:val="00766559"/>
    <w:rsid w:val="0076661B"/>
    <w:rsid w:val="007667D5"/>
    <w:rsid w:val="00766B0E"/>
    <w:rsid w:val="00766BFB"/>
    <w:rsid w:val="00766DFE"/>
    <w:rsid w:val="0076731C"/>
    <w:rsid w:val="00767416"/>
    <w:rsid w:val="0076747C"/>
    <w:rsid w:val="007676E1"/>
    <w:rsid w:val="007678B6"/>
    <w:rsid w:val="00767E2B"/>
    <w:rsid w:val="00767E57"/>
    <w:rsid w:val="007702FC"/>
    <w:rsid w:val="007707EC"/>
    <w:rsid w:val="00770CEE"/>
    <w:rsid w:val="007718CC"/>
    <w:rsid w:val="00771EC9"/>
    <w:rsid w:val="007721AD"/>
    <w:rsid w:val="00772C97"/>
    <w:rsid w:val="00772D15"/>
    <w:rsid w:val="00772DC3"/>
    <w:rsid w:val="007733C4"/>
    <w:rsid w:val="007743A1"/>
    <w:rsid w:val="007744EF"/>
    <w:rsid w:val="007745CA"/>
    <w:rsid w:val="00774836"/>
    <w:rsid w:val="007750DC"/>
    <w:rsid w:val="00775330"/>
    <w:rsid w:val="00775BAA"/>
    <w:rsid w:val="00775D0E"/>
    <w:rsid w:val="00775EFD"/>
    <w:rsid w:val="00775F11"/>
    <w:rsid w:val="007762CD"/>
    <w:rsid w:val="007768F2"/>
    <w:rsid w:val="00776E9E"/>
    <w:rsid w:val="00777053"/>
    <w:rsid w:val="00777769"/>
    <w:rsid w:val="00777CD9"/>
    <w:rsid w:val="00777EE9"/>
    <w:rsid w:val="00780207"/>
    <w:rsid w:val="00780217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3F"/>
    <w:rsid w:val="00781D6E"/>
    <w:rsid w:val="00781DAD"/>
    <w:rsid w:val="00782266"/>
    <w:rsid w:val="007822AF"/>
    <w:rsid w:val="0078243D"/>
    <w:rsid w:val="007825B3"/>
    <w:rsid w:val="00782B9C"/>
    <w:rsid w:val="00782C1A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4AE"/>
    <w:rsid w:val="007861D1"/>
    <w:rsid w:val="00786272"/>
    <w:rsid w:val="007864B2"/>
    <w:rsid w:val="00786620"/>
    <w:rsid w:val="0078684F"/>
    <w:rsid w:val="007868B7"/>
    <w:rsid w:val="00786BC0"/>
    <w:rsid w:val="00787294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1D84"/>
    <w:rsid w:val="007926B7"/>
    <w:rsid w:val="00792DB2"/>
    <w:rsid w:val="00792ECC"/>
    <w:rsid w:val="00792F7F"/>
    <w:rsid w:val="00792FCC"/>
    <w:rsid w:val="007939C7"/>
    <w:rsid w:val="00793F70"/>
    <w:rsid w:val="007945AB"/>
    <w:rsid w:val="007947FB"/>
    <w:rsid w:val="00794D4C"/>
    <w:rsid w:val="007953DC"/>
    <w:rsid w:val="0079541B"/>
    <w:rsid w:val="007954AC"/>
    <w:rsid w:val="00795FAA"/>
    <w:rsid w:val="0079601B"/>
    <w:rsid w:val="007962E1"/>
    <w:rsid w:val="0079658D"/>
    <w:rsid w:val="0079663F"/>
    <w:rsid w:val="00796F91"/>
    <w:rsid w:val="00797DAA"/>
    <w:rsid w:val="00797DDD"/>
    <w:rsid w:val="00797E01"/>
    <w:rsid w:val="00797FCF"/>
    <w:rsid w:val="007A0616"/>
    <w:rsid w:val="007A06A5"/>
    <w:rsid w:val="007A0AC7"/>
    <w:rsid w:val="007A0DAC"/>
    <w:rsid w:val="007A0F46"/>
    <w:rsid w:val="007A1189"/>
    <w:rsid w:val="007A15BA"/>
    <w:rsid w:val="007A166E"/>
    <w:rsid w:val="007A1B63"/>
    <w:rsid w:val="007A2BFF"/>
    <w:rsid w:val="007A2D72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0A2"/>
    <w:rsid w:val="007A4264"/>
    <w:rsid w:val="007A43F5"/>
    <w:rsid w:val="007A4A07"/>
    <w:rsid w:val="007A4AF1"/>
    <w:rsid w:val="007A4CFE"/>
    <w:rsid w:val="007A5288"/>
    <w:rsid w:val="007A60C6"/>
    <w:rsid w:val="007A618D"/>
    <w:rsid w:val="007A6333"/>
    <w:rsid w:val="007A6477"/>
    <w:rsid w:val="007A6909"/>
    <w:rsid w:val="007A6DE7"/>
    <w:rsid w:val="007A75A3"/>
    <w:rsid w:val="007A76EA"/>
    <w:rsid w:val="007B0253"/>
    <w:rsid w:val="007B073B"/>
    <w:rsid w:val="007B0865"/>
    <w:rsid w:val="007B09ED"/>
    <w:rsid w:val="007B0B92"/>
    <w:rsid w:val="007B0DA1"/>
    <w:rsid w:val="007B1061"/>
    <w:rsid w:val="007B14A8"/>
    <w:rsid w:val="007B1C2D"/>
    <w:rsid w:val="007B1F9A"/>
    <w:rsid w:val="007B1FFD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F2"/>
    <w:rsid w:val="007B484D"/>
    <w:rsid w:val="007B4937"/>
    <w:rsid w:val="007B59AD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1E2E"/>
    <w:rsid w:val="007C23EC"/>
    <w:rsid w:val="007C286E"/>
    <w:rsid w:val="007C2A39"/>
    <w:rsid w:val="007C3091"/>
    <w:rsid w:val="007C30AC"/>
    <w:rsid w:val="007C3D88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26"/>
    <w:rsid w:val="007C6939"/>
    <w:rsid w:val="007C6941"/>
    <w:rsid w:val="007C6AA7"/>
    <w:rsid w:val="007C6D8A"/>
    <w:rsid w:val="007C71BD"/>
    <w:rsid w:val="007C7215"/>
    <w:rsid w:val="007C7A3E"/>
    <w:rsid w:val="007C7EF3"/>
    <w:rsid w:val="007D020B"/>
    <w:rsid w:val="007D0677"/>
    <w:rsid w:val="007D0779"/>
    <w:rsid w:val="007D096E"/>
    <w:rsid w:val="007D098C"/>
    <w:rsid w:val="007D0DF1"/>
    <w:rsid w:val="007D11B6"/>
    <w:rsid w:val="007D149C"/>
    <w:rsid w:val="007D1558"/>
    <w:rsid w:val="007D1B7C"/>
    <w:rsid w:val="007D214A"/>
    <w:rsid w:val="007D2306"/>
    <w:rsid w:val="007D357E"/>
    <w:rsid w:val="007D3865"/>
    <w:rsid w:val="007D3889"/>
    <w:rsid w:val="007D39A2"/>
    <w:rsid w:val="007D39D7"/>
    <w:rsid w:val="007D3E72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61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5CA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1F1"/>
    <w:rsid w:val="007F5608"/>
    <w:rsid w:val="007F5790"/>
    <w:rsid w:val="007F5874"/>
    <w:rsid w:val="007F5D4A"/>
    <w:rsid w:val="007F6562"/>
    <w:rsid w:val="007F65F2"/>
    <w:rsid w:val="007F6BB0"/>
    <w:rsid w:val="007F6BFE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2EA"/>
    <w:rsid w:val="008003F9"/>
    <w:rsid w:val="008004B6"/>
    <w:rsid w:val="00800994"/>
    <w:rsid w:val="00800D5F"/>
    <w:rsid w:val="00801335"/>
    <w:rsid w:val="008013B8"/>
    <w:rsid w:val="00801703"/>
    <w:rsid w:val="0080179D"/>
    <w:rsid w:val="00801813"/>
    <w:rsid w:val="00801838"/>
    <w:rsid w:val="00801E15"/>
    <w:rsid w:val="00801E41"/>
    <w:rsid w:val="00801FBC"/>
    <w:rsid w:val="00802410"/>
    <w:rsid w:val="00802841"/>
    <w:rsid w:val="00803E2E"/>
    <w:rsid w:val="00803FAA"/>
    <w:rsid w:val="008041E1"/>
    <w:rsid w:val="00804867"/>
    <w:rsid w:val="00804B2F"/>
    <w:rsid w:val="0080638C"/>
    <w:rsid w:val="00806979"/>
    <w:rsid w:val="0080699F"/>
    <w:rsid w:val="00806BBA"/>
    <w:rsid w:val="00806D29"/>
    <w:rsid w:val="00806E5B"/>
    <w:rsid w:val="0080770D"/>
    <w:rsid w:val="008078EA"/>
    <w:rsid w:val="00807D28"/>
    <w:rsid w:val="00807D4B"/>
    <w:rsid w:val="00807D5E"/>
    <w:rsid w:val="00807DBF"/>
    <w:rsid w:val="00807E1B"/>
    <w:rsid w:val="0081012C"/>
    <w:rsid w:val="008103A7"/>
    <w:rsid w:val="0081054A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14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91B"/>
    <w:rsid w:val="00817B8F"/>
    <w:rsid w:val="00817C96"/>
    <w:rsid w:val="00817D2A"/>
    <w:rsid w:val="00817F27"/>
    <w:rsid w:val="00820A3E"/>
    <w:rsid w:val="00820DF1"/>
    <w:rsid w:val="0082172C"/>
    <w:rsid w:val="00821E9B"/>
    <w:rsid w:val="00823335"/>
    <w:rsid w:val="00823708"/>
    <w:rsid w:val="008237B2"/>
    <w:rsid w:val="00823D4A"/>
    <w:rsid w:val="00823F61"/>
    <w:rsid w:val="0082449E"/>
    <w:rsid w:val="0082483B"/>
    <w:rsid w:val="008249FF"/>
    <w:rsid w:val="008251EC"/>
    <w:rsid w:val="00825331"/>
    <w:rsid w:val="008254FB"/>
    <w:rsid w:val="00825DD4"/>
    <w:rsid w:val="00826204"/>
    <w:rsid w:val="00826875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1C1"/>
    <w:rsid w:val="008314BC"/>
    <w:rsid w:val="00831AB4"/>
    <w:rsid w:val="00831E14"/>
    <w:rsid w:val="00832142"/>
    <w:rsid w:val="00832C18"/>
    <w:rsid w:val="00832CAF"/>
    <w:rsid w:val="0083302B"/>
    <w:rsid w:val="008330DB"/>
    <w:rsid w:val="00833EB3"/>
    <w:rsid w:val="00833EF5"/>
    <w:rsid w:val="0083417A"/>
    <w:rsid w:val="00834512"/>
    <w:rsid w:val="00834746"/>
    <w:rsid w:val="008349E7"/>
    <w:rsid w:val="00834F4B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A04"/>
    <w:rsid w:val="00836B5B"/>
    <w:rsid w:val="00836C1A"/>
    <w:rsid w:val="00836C68"/>
    <w:rsid w:val="00836D5D"/>
    <w:rsid w:val="00836E5F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BAD"/>
    <w:rsid w:val="00847C4E"/>
    <w:rsid w:val="00847CB1"/>
    <w:rsid w:val="00850054"/>
    <w:rsid w:val="00850174"/>
    <w:rsid w:val="00850608"/>
    <w:rsid w:val="00850A70"/>
    <w:rsid w:val="00851076"/>
    <w:rsid w:val="008511B7"/>
    <w:rsid w:val="0085130C"/>
    <w:rsid w:val="008519A8"/>
    <w:rsid w:val="00851B22"/>
    <w:rsid w:val="00852063"/>
    <w:rsid w:val="008521C5"/>
    <w:rsid w:val="00852338"/>
    <w:rsid w:val="00852F3B"/>
    <w:rsid w:val="00853506"/>
    <w:rsid w:val="00853590"/>
    <w:rsid w:val="00853657"/>
    <w:rsid w:val="00853B2A"/>
    <w:rsid w:val="00853C45"/>
    <w:rsid w:val="00853C6A"/>
    <w:rsid w:val="00854090"/>
    <w:rsid w:val="008540E5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E43"/>
    <w:rsid w:val="00860315"/>
    <w:rsid w:val="0086037F"/>
    <w:rsid w:val="00860632"/>
    <w:rsid w:val="0086129C"/>
    <w:rsid w:val="00861B41"/>
    <w:rsid w:val="00861D65"/>
    <w:rsid w:val="00861DA1"/>
    <w:rsid w:val="008620C2"/>
    <w:rsid w:val="00862173"/>
    <w:rsid w:val="00862290"/>
    <w:rsid w:val="008626B0"/>
    <w:rsid w:val="0086292C"/>
    <w:rsid w:val="00862988"/>
    <w:rsid w:val="00863479"/>
    <w:rsid w:val="00863AA0"/>
    <w:rsid w:val="00863B9A"/>
    <w:rsid w:val="00864A9F"/>
    <w:rsid w:val="00864C0C"/>
    <w:rsid w:val="008650AB"/>
    <w:rsid w:val="00865696"/>
    <w:rsid w:val="00865D4C"/>
    <w:rsid w:val="00865DE1"/>
    <w:rsid w:val="008661DB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D36"/>
    <w:rsid w:val="00872D8F"/>
    <w:rsid w:val="008734E7"/>
    <w:rsid w:val="008735BD"/>
    <w:rsid w:val="00873850"/>
    <w:rsid w:val="00873BF0"/>
    <w:rsid w:val="008740DB"/>
    <w:rsid w:val="0087496A"/>
    <w:rsid w:val="00874D5F"/>
    <w:rsid w:val="00874E33"/>
    <w:rsid w:val="00874F9B"/>
    <w:rsid w:val="00874FAC"/>
    <w:rsid w:val="0087504C"/>
    <w:rsid w:val="0087564D"/>
    <w:rsid w:val="00875905"/>
    <w:rsid w:val="00875E7F"/>
    <w:rsid w:val="00875F79"/>
    <w:rsid w:val="00875FBD"/>
    <w:rsid w:val="00876321"/>
    <w:rsid w:val="00876AC7"/>
    <w:rsid w:val="00876E11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CC7"/>
    <w:rsid w:val="00880D84"/>
    <w:rsid w:val="00880F69"/>
    <w:rsid w:val="008810DF"/>
    <w:rsid w:val="008810FA"/>
    <w:rsid w:val="008817DC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884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93D"/>
    <w:rsid w:val="00893A3D"/>
    <w:rsid w:val="00893B3B"/>
    <w:rsid w:val="00893E63"/>
    <w:rsid w:val="00894304"/>
    <w:rsid w:val="008944FA"/>
    <w:rsid w:val="00895243"/>
    <w:rsid w:val="00895461"/>
    <w:rsid w:val="008955CD"/>
    <w:rsid w:val="00895A0C"/>
    <w:rsid w:val="0089654E"/>
    <w:rsid w:val="00896A6F"/>
    <w:rsid w:val="00896B49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9E6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750"/>
    <w:rsid w:val="008A3898"/>
    <w:rsid w:val="008A3995"/>
    <w:rsid w:val="008A3FB5"/>
    <w:rsid w:val="008A42D8"/>
    <w:rsid w:val="008A457F"/>
    <w:rsid w:val="008A4ACA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951"/>
    <w:rsid w:val="008A79DA"/>
    <w:rsid w:val="008A7BEA"/>
    <w:rsid w:val="008A7C09"/>
    <w:rsid w:val="008A7FBD"/>
    <w:rsid w:val="008B01A2"/>
    <w:rsid w:val="008B097E"/>
    <w:rsid w:val="008B0A66"/>
    <w:rsid w:val="008B0C49"/>
    <w:rsid w:val="008B0CD0"/>
    <w:rsid w:val="008B0E6F"/>
    <w:rsid w:val="008B0FE8"/>
    <w:rsid w:val="008B1296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3DE7"/>
    <w:rsid w:val="008B41AA"/>
    <w:rsid w:val="008B41EF"/>
    <w:rsid w:val="008B4230"/>
    <w:rsid w:val="008B447F"/>
    <w:rsid w:val="008B44BD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001"/>
    <w:rsid w:val="008B7220"/>
    <w:rsid w:val="008B7394"/>
    <w:rsid w:val="008B766A"/>
    <w:rsid w:val="008B7A0E"/>
    <w:rsid w:val="008C0F0A"/>
    <w:rsid w:val="008C0F7F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B47"/>
    <w:rsid w:val="008C4FE4"/>
    <w:rsid w:val="008C550E"/>
    <w:rsid w:val="008C59D5"/>
    <w:rsid w:val="008C5B10"/>
    <w:rsid w:val="008C60D8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26FC"/>
    <w:rsid w:val="008D27B6"/>
    <w:rsid w:val="008D2E1B"/>
    <w:rsid w:val="008D3208"/>
    <w:rsid w:val="008D3CEE"/>
    <w:rsid w:val="008D3F21"/>
    <w:rsid w:val="008D4277"/>
    <w:rsid w:val="008D44AE"/>
    <w:rsid w:val="008D453F"/>
    <w:rsid w:val="008D469A"/>
    <w:rsid w:val="008D48C2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2B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701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998"/>
    <w:rsid w:val="008E4DE6"/>
    <w:rsid w:val="008E5B5F"/>
    <w:rsid w:val="008E5B80"/>
    <w:rsid w:val="008E5D5A"/>
    <w:rsid w:val="008E602D"/>
    <w:rsid w:val="008E6333"/>
    <w:rsid w:val="008E63CD"/>
    <w:rsid w:val="008E6718"/>
    <w:rsid w:val="008E6788"/>
    <w:rsid w:val="008E7DB3"/>
    <w:rsid w:val="008F01AB"/>
    <w:rsid w:val="008F0460"/>
    <w:rsid w:val="008F0D27"/>
    <w:rsid w:val="008F12FC"/>
    <w:rsid w:val="008F1CF8"/>
    <w:rsid w:val="008F1DFE"/>
    <w:rsid w:val="008F1F85"/>
    <w:rsid w:val="008F2201"/>
    <w:rsid w:val="008F2369"/>
    <w:rsid w:val="008F2595"/>
    <w:rsid w:val="008F2716"/>
    <w:rsid w:val="008F2A54"/>
    <w:rsid w:val="008F2B4B"/>
    <w:rsid w:val="008F3D2D"/>
    <w:rsid w:val="008F3D7C"/>
    <w:rsid w:val="008F3DC7"/>
    <w:rsid w:val="008F3DC9"/>
    <w:rsid w:val="008F4107"/>
    <w:rsid w:val="008F473A"/>
    <w:rsid w:val="008F4BFE"/>
    <w:rsid w:val="008F4C11"/>
    <w:rsid w:val="008F4E3F"/>
    <w:rsid w:val="008F5184"/>
    <w:rsid w:val="008F595E"/>
    <w:rsid w:val="008F5AA2"/>
    <w:rsid w:val="008F5B9D"/>
    <w:rsid w:val="008F6188"/>
    <w:rsid w:val="008F65A6"/>
    <w:rsid w:val="008F6649"/>
    <w:rsid w:val="008F6CD0"/>
    <w:rsid w:val="008F6CD1"/>
    <w:rsid w:val="008F7BD6"/>
    <w:rsid w:val="008F7CEF"/>
    <w:rsid w:val="008F7E64"/>
    <w:rsid w:val="009000FD"/>
    <w:rsid w:val="00900DDE"/>
    <w:rsid w:val="00900DF1"/>
    <w:rsid w:val="0090108C"/>
    <w:rsid w:val="0090173C"/>
    <w:rsid w:val="00901845"/>
    <w:rsid w:val="00901926"/>
    <w:rsid w:val="00901B1A"/>
    <w:rsid w:val="009022BC"/>
    <w:rsid w:val="0090255A"/>
    <w:rsid w:val="00902734"/>
    <w:rsid w:val="00902997"/>
    <w:rsid w:val="00902A12"/>
    <w:rsid w:val="0090300D"/>
    <w:rsid w:val="00903090"/>
    <w:rsid w:val="00903281"/>
    <w:rsid w:val="009032CC"/>
    <w:rsid w:val="009036A5"/>
    <w:rsid w:val="00903F59"/>
    <w:rsid w:val="0090411E"/>
    <w:rsid w:val="009045C7"/>
    <w:rsid w:val="009046F1"/>
    <w:rsid w:val="0090480E"/>
    <w:rsid w:val="00904A52"/>
    <w:rsid w:val="00904A62"/>
    <w:rsid w:val="00904B6D"/>
    <w:rsid w:val="00904E1D"/>
    <w:rsid w:val="0090547C"/>
    <w:rsid w:val="00905A06"/>
    <w:rsid w:val="00905E2D"/>
    <w:rsid w:val="00906100"/>
    <w:rsid w:val="009067B8"/>
    <w:rsid w:val="00906CCE"/>
    <w:rsid w:val="00906EED"/>
    <w:rsid w:val="00907071"/>
    <w:rsid w:val="0090715C"/>
    <w:rsid w:val="00910178"/>
    <w:rsid w:val="009108A7"/>
    <w:rsid w:val="00910C57"/>
    <w:rsid w:val="00910ED6"/>
    <w:rsid w:val="00911E1A"/>
    <w:rsid w:val="009123B9"/>
    <w:rsid w:val="00912D9E"/>
    <w:rsid w:val="00913108"/>
    <w:rsid w:val="009131D7"/>
    <w:rsid w:val="0091375F"/>
    <w:rsid w:val="009138EB"/>
    <w:rsid w:val="00913AEE"/>
    <w:rsid w:val="00913F4C"/>
    <w:rsid w:val="0091404B"/>
    <w:rsid w:val="0091423A"/>
    <w:rsid w:val="00914703"/>
    <w:rsid w:val="00914A5D"/>
    <w:rsid w:val="00914B0F"/>
    <w:rsid w:val="00914B9E"/>
    <w:rsid w:val="00914F86"/>
    <w:rsid w:val="00915032"/>
    <w:rsid w:val="0091537E"/>
    <w:rsid w:val="00915499"/>
    <w:rsid w:val="009154BD"/>
    <w:rsid w:val="0091590D"/>
    <w:rsid w:val="00915DB6"/>
    <w:rsid w:val="0091610F"/>
    <w:rsid w:val="009161BA"/>
    <w:rsid w:val="00916827"/>
    <w:rsid w:val="009170CE"/>
    <w:rsid w:val="009171B7"/>
    <w:rsid w:val="0091731F"/>
    <w:rsid w:val="00917CAE"/>
    <w:rsid w:val="009200D2"/>
    <w:rsid w:val="00920957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A05"/>
    <w:rsid w:val="00927060"/>
    <w:rsid w:val="00927211"/>
    <w:rsid w:val="00927752"/>
    <w:rsid w:val="00927957"/>
    <w:rsid w:val="00927F0D"/>
    <w:rsid w:val="00930305"/>
    <w:rsid w:val="0093063D"/>
    <w:rsid w:val="0093135E"/>
    <w:rsid w:val="0093195D"/>
    <w:rsid w:val="00931C68"/>
    <w:rsid w:val="00931C99"/>
    <w:rsid w:val="0093202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223"/>
    <w:rsid w:val="00933668"/>
    <w:rsid w:val="0093396F"/>
    <w:rsid w:val="00933C28"/>
    <w:rsid w:val="00933D61"/>
    <w:rsid w:val="00933DE4"/>
    <w:rsid w:val="0093457F"/>
    <w:rsid w:val="009355F0"/>
    <w:rsid w:val="0093596D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5"/>
    <w:rsid w:val="0094148B"/>
    <w:rsid w:val="0094167C"/>
    <w:rsid w:val="00941A1C"/>
    <w:rsid w:val="00941ABB"/>
    <w:rsid w:val="00941B97"/>
    <w:rsid w:val="00941B9E"/>
    <w:rsid w:val="00941CE1"/>
    <w:rsid w:val="00942010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4FF5"/>
    <w:rsid w:val="0094567F"/>
    <w:rsid w:val="00945D81"/>
    <w:rsid w:val="00945E49"/>
    <w:rsid w:val="009462D8"/>
    <w:rsid w:val="00946388"/>
    <w:rsid w:val="009469FE"/>
    <w:rsid w:val="00947775"/>
    <w:rsid w:val="009506A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4D1"/>
    <w:rsid w:val="00952ACA"/>
    <w:rsid w:val="009537A7"/>
    <w:rsid w:val="009539E4"/>
    <w:rsid w:val="00953B1F"/>
    <w:rsid w:val="009542A5"/>
    <w:rsid w:val="009543E7"/>
    <w:rsid w:val="009548C3"/>
    <w:rsid w:val="00954A45"/>
    <w:rsid w:val="0095506D"/>
    <w:rsid w:val="009553C4"/>
    <w:rsid w:val="00955539"/>
    <w:rsid w:val="009555E2"/>
    <w:rsid w:val="009557DF"/>
    <w:rsid w:val="00955A2E"/>
    <w:rsid w:val="00956101"/>
    <w:rsid w:val="00956526"/>
    <w:rsid w:val="00956553"/>
    <w:rsid w:val="00957060"/>
    <w:rsid w:val="009571E6"/>
    <w:rsid w:val="00957487"/>
    <w:rsid w:val="0095771D"/>
    <w:rsid w:val="00957889"/>
    <w:rsid w:val="00957CE9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1F84"/>
    <w:rsid w:val="009621FF"/>
    <w:rsid w:val="00962647"/>
    <w:rsid w:val="00962874"/>
    <w:rsid w:val="0096292B"/>
    <w:rsid w:val="009631D0"/>
    <w:rsid w:val="0096336E"/>
    <w:rsid w:val="0096392B"/>
    <w:rsid w:val="0096397B"/>
    <w:rsid w:val="00963A7C"/>
    <w:rsid w:val="00963E0E"/>
    <w:rsid w:val="009640C7"/>
    <w:rsid w:val="009646CE"/>
    <w:rsid w:val="009649EA"/>
    <w:rsid w:val="00964E3C"/>
    <w:rsid w:val="00964E69"/>
    <w:rsid w:val="0096504D"/>
    <w:rsid w:val="009654F0"/>
    <w:rsid w:val="009659EA"/>
    <w:rsid w:val="00966115"/>
    <w:rsid w:val="00966440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0A6"/>
    <w:rsid w:val="00971190"/>
    <w:rsid w:val="00971EC5"/>
    <w:rsid w:val="00971F6B"/>
    <w:rsid w:val="00971FBE"/>
    <w:rsid w:val="00971FCC"/>
    <w:rsid w:val="0097206F"/>
    <w:rsid w:val="0097298A"/>
    <w:rsid w:val="009729FE"/>
    <w:rsid w:val="00972A0B"/>
    <w:rsid w:val="00972BB7"/>
    <w:rsid w:val="00972C06"/>
    <w:rsid w:val="00972F4C"/>
    <w:rsid w:val="00972FEB"/>
    <w:rsid w:val="00973257"/>
    <w:rsid w:val="0097328F"/>
    <w:rsid w:val="0097383E"/>
    <w:rsid w:val="009738E5"/>
    <w:rsid w:val="009739F8"/>
    <w:rsid w:val="00973DFD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7311"/>
    <w:rsid w:val="009775C2"/>
    <w:rsid w:val="00977852"/>
    <w:rsid w:val="009778AB"/>
    <w:rsid w:val="00977B50"/>
    <w:rsid w:val="00977D3C"/>
    <w:rsid w:val="00980403"/>
    <w:rsid w:val="009804CB"/>
    <w:rsid w:val="009804F5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3C6"/>
    <w:rsid w:val="00984642"/>
    <w:rsid w:val="0098510C"/>
    <w:rsid w:val="0098511E"/>
    <w:rsid w:val="009852B3"/>
    <w:rsid w:val="009852F6"/>
    <w:rsid w:val="0098541D"/>
    <w:rsid w:val="00985B5B"/>
    <w:rsid w:val="00985C9A"/>
    <w:rsid w:val="00985CA4"/>
    <w:rsid w:val="00985F0C"/>
    <w:rsid w:val="00986956"/>
    <w:rsid w:val="009876A0"/>
    <w:rsid w:val="009879B5"/>
    <w:rsid w:val="009879F4"/>
    <w:rsid w:val="00990266"/>
    <w:rsid w:val="00990A01"/>
    <w:rsid w:val="00990D3B"/>
    <w:rsid w:val="00990DCC"/>
    <w:rsid w:val="009911B8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859"/>
    <w:rsid w:val="00993DA5"/>
    <w:rsid w:val="00995360"/>
    <w:rsid w:val="009954AD"/>
    <w:rsid w:val="0099573B"/>
    <w:rsid w:val="00995BC9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7F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40"/>
    <w:rsid w:val="009A20F1"/>
    <w:rsid w:val="009A2180"/>
    <w:rsid w:val="009A246A"/>
    <w:rsid w:val="009A2B78"/>
    <w:rsid w:val="009A2EAB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C13"/>
    <w:rsid w:val="009B0D09"/>
    <w:rsid w:val="009B1B81"/>
    <w:rsid w:val="009B22E9"/>
    <w:rsid w:val="009B2353"/>
    <w:rsid w:val="009B2A6A"/>
    <w:rsid w:val="009B3221"/>
    <w:rsid w:val="009B33E9"/>
    <w:rsid w:val="009B346F"/>
    <w:rsid w:val="009B3694"/>
    <w:rsid w:val="009B3745"/>
    <w:rsid w:val="009B3C79"/>
    <w:rsid w:val="009B3E77"/>
    <w:rsid w:val="009B3F3C"/>
    <w:rsid w:val="009B4441"/>
    <w:rsid w:val="009B4821"/>
    <w:rsid w:val="009B4B46"/>
    <w:rsid w:val="009B4BED"/>
    <w:rsid w:val="009B4C24"/>
    <w:rsid w:val="009B55B8"/>
    <w:rsid w:val="009B5821"/>
    <w:rsid w:val="009B59B0"/>
    <w:rsid w:val="009B5A7E"/>
    <w:rsid w:val="009B5F8D"/>
    <w:rsid w:val="009B616B"/>
    <w:rsid w:val="009B624F"/>
    <w:rsid w:val="009B68AD"/>
    <w:rsid w:val="009B691C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0FC"/>
    <w:rsid w:val="009C1518"/>
    <w:rsid w:val="009C1569"/>
    <w:rsid w:val="009C193E"/>
    <w:rsid w:val="009C1A35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AAD"/>
    <w:rsid w:val="009C6B3B"/>
    <w:rsid w:val="009C6B7B"/>
    <w:rsid w:val="009C6E60"/>
    <w:rsid w:val="009C6E93"/>
    <w:rsid w:val="009C7147"/>
    <w:rsid w:val="009C759C"/>
    <w:rsid w:val="009C7F47"/>
    <w:rsid w:val="009D0140"/>
    <w:rsid w:val="009D0222"/>
    <w:rsid w:val="009D0361"/>
    <w:rsid w:val="009D0720"/>
    <w:rsid w:val="009D079F"/>
    <w:rsid w:val="009D0897"/>
    <w:rsid w:val="009D08B7"/>
    <w:rsid w:val="009D0C84"/>
    <w:rsid w:val="009D0F01"/>
    <w:rsid w:val="009D0F7E"/>
    <w:rsid w:val="009D1D55"/>
    <w:rsid w:val="009D2118"/>
    <w:rsid w:val="009D22EA"/>
    <w:rsid w:val="009D29B2"/>
    <w:rsid w:val="009D2A06"/>
    <w:rsid w:val="009D2BEA"/>
    <w:rsid w:val="009D2C43"/>
    <w:rsid w:val="009D31C1"/>
    <w:rsid w:val="009D3CC0"/>
    <w:rsid w:val="009D3D45"/>
    <w:rsid w:val="009D422C"/>
    <w:rsid w:val="009D4303"/>
    <w:rsid w:val="009D46E7"/>
    <w:rsid w:val="009D478C"/>
    <w:rsid w:val="009D49A4"/>
    <w:rsid w:val="009D4A8E"/>
    <w:rsid w:val="009D4B3D"/>
    <w:rsid w:val="009D4DA3"/>
    <w:rsid w:val="009D558A"/>
    <w:rsid w:val="009D563E"/>
    <w:rsid w:val="009D610C"/>
    <w:rsid w:val="009D62E7"/>
    <w:rsid w:val="009D6B8A"/>
    <w:rsid w:val="009D75A4"/>
    <w:rsid w:val="009E0CCC"/>
    <w:rsid w:val="009E0D71"/>
    <w:rsid w:val="009E0FC3"/>
    <w:rsid w:val="009E11A9"/>
    <w:rsid w:val="009E1544"/>
    <w:rsid w:val="009E176B"/>
    <w:rsid w:val="009E1C47"/>
    <w:rsid w:val="009E1D4E"/>
    <w:rsid w:val="009E1E13"/>
    <w:rsid w:val="009E1E2D"/>
    <w:rsid w:val="009E1F70"/>
    <w:rsid w:val="009E1FFC"/>
    <w:rsid w:val="009E2637"/>
    <w:rsid w:val="009E2F97"/>
    <w:rsid w:val="009E3235"/>
    <w:rsid w:val="009E3790"/>
    <w:rsid w:val="009E3AD5"/>
    <w:rsid w:val="009E3B80"/>
    <w:rsid w:val="009E428C"/>
    <w:rsid w:val="009E457F"/>
    <w:rsid w:val="009E491C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3ED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889"/>
    <w:rsid w:val="009F4F05"/>
    <w:rsid w:val="009F5234"/>
    <w:rsid w:val="009F5606"/>
    <w:rsid w:val="009F5CA4"/>
    <w:rsid w:val="009F6410"/>
    <w:rsid w:val="009F6457"/>
    <w:rsid w:val="009F669B"/>
    <w:rsid w:val="009F66DF"/>
    <w:rsid w:val="009F6E47"/>
    <w:rsid w:val="009F6EBA"/>
    <w:rsid w:val="009F709D"/>
    <w:rsid w:val="009F7169"/>
    <w:rsid w:val="009F71E2"/>
    <w:rsid w:val="009F76CB"/>
    <w:rsid w:val="009F7746"/>
    <w:rsid w:val="009F7883"/>
    <w:rsid w:val="009F7B46"/>
    <w:rsid w:val="009F7DDF"/>
    <w:rsid w:val="00A00519"/>
    <w:rsid w:val="00A006CE"/>
    <w:rsid w:val="00A00F35"/>
    <w:rsid w:val="00A01006"/>
    <w:rsid w:val="00A011C6"/>
    <w:rsid w:val="00A0177F"/>
    <w:rsid w:val="00A0186D"/>
    <w:rsid w:val="00A01CC2"/>
    <w:rsid w:val="00A02183"/>
    <w:rsid w:val="00A02B26"/>
    <w:rsid w:val="00A03893"/>
    <w:rsid w:val="00A0394B"/>
    <w:rsid w:val="00A03AF2"/>
    <w:rsid w:val="00A04541"/>
    <w:rsid w:val="00A047BB"/>
    <w:rsid w:val="00A04846"/>
    <w:rsid w:val="00A04A92"/>
    <w:rsid w:val="00A04F19"/>
    <w:rsid w:val="00A05334"/>
    <w:rsid w:val="00A05483"/>
    <w:rsid w:val="00A0559E"/>
    <w:rsid w:val="00A05A1F"/>
    <w:rsid w:val="00A05A70"/>
    <w:rsid w:val="00A05BA9"/>
    <w:rsid w:val="00A05DFF"/>
    <w:rsid w:val="00A05FF8"/>
    <w:rsid w:val="00A0687E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A8D"/>
    <w:rsid w:val="00A13AAA"/>
    <w:rsid w:val="00A13CF1"/>
    <w:rsid w:val="00A145D0"/>
    <w:rsid w:val="00A14743"/>
    <w:rsid w:val="00A14B5D"/>
    <w:rsid w:val="00A14CD5"/>
    <w:rsid w:val="00A14F52"/>
    <w:rsid w:val="00A150FF"/>
    <w:rsid w:val="00A1562F"/>
    <w:rsid w:val="00A157EC"/>
    <w:rsid w:val="00A15F58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17F08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2B0"/>
    <w:rsid w:val="00A224C8"/>
    <w:rsid w:val="00A226BE"/>
    <w:rsid w:val="00A229F2"/>
    <w:rsid w:val="00A22B39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D41"/>
    <w:rsid w:val="00A27E21"/>
    <w:rsid w:val="00A27E36"/>
    <w:rsid w:val="00A3072C"/>
    <w:rsid w:val="00A30AAB"/>
    <w:rsid w:val="00A30BAE"/>
    <w:rsid w:val="00A313D0"/>
    <w:rsid w:val="00A314A9"/>
    <w:rsid w:val="00A31591"/>
    <w:rsid w:val="00A3170C"/>
    <w:rsid w:val="00A31C37"/>
    <w:rsid w:val="00A31D31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DF1"/>
    <w:rsid w:val="00A36027"/>
    <w:rsid w:val="00A362CB"/>
    <w:rsid w:val="00A36694"/>
    <w:rsid w:val="00A3747D"/>
    <w:rsid w:val="00A374F9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CA0"/>
    <w:rsid w:val="00A42659"/>
    <w:rsid w:val="00A42721"/>
    <w:rsid w:val="00A42897"/>
    <w:rsid w:val="00A429DE"/>
    <w:rsid w:val="00A4339C"/>
    <w:rsid w:val="00A43EDD"/>
    <w:rsid w:val="00A4449D"/>
    <w:rsid w:val="00A44530"/>
    <w:rsid w:val="00A44882"/>
    <w:rsid w:val="00A44AA5"/>
    <w:rsid w:val="00A44E28"/>
    <w:rsid w:val="00A44E4B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6AF"/>
    <w:rsid w:val="00A50AED"/>
    <w:rsid w:val="00A50B00"/>
    <w:rsid w:val="00A511FB"/>
    <w:rsid w:val="00A5126F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540"/>
    <w:rsid w:val="00A5579B"/>
    <w:rsid w:val="00A55877"/>
    <w:rsid w:val="00A55BB7"/>
    <w:rsid w:val="00A55CCE"/>
    <w:rsid w:val="00A55E76"/>
    <w:rsid w:val="00A5637C"/>
    <w:rsid w:val="00A565AD"/>
    <w:rsid w:val="00A5667B"/>
    <w:rsid w:val="00A56735"/>
    <w:rsid w:val="00A56C2C"/>
    <w:rsid w:val="00A570E9"/>
    <w:rsid w:val="00A57311"/>
    <w:rsid w:val="00A57989"/>
    <w:rsid w:val="00A57C08"/>
    <w:rsid w:val="00A57F96"/>
    <w:rsid w:val="00A60100"/>
    <w:rsid w:val="00A602EE"/>
    <w:rsid w:val="00A6098D"/>
    <w:rsid w:val="00A61344"/>
    <w:rsid w:val="00A615F0"/>
    <w:rsid w:val="00A61828"/>
    <w:rsid w:val="00A61F25"/>
    <w:rsid w:val="00A620AA"/>
    <w:rsid w:val="00A628BB"/>
    <w:rsid w:val="00A62953"/>
    <w:rsid w:val="00A62961"/>
    <w:rsid w:val="00A62D25"/>
    <w:rsid w:val="00A630F5"/>
    <w:rsid w:val="00A6364F"/>
    <w:rsid w:val="00A637E3"/>
    <w:rsid w:val="00A637F2"/>
    <w:rsid w:val="00A63872"/>
    <w:rsid w:val="00A63A37"/>
    <w:rsid w:val="00A63A89"/>
    <w:rsid w:val="00A63AEF"/>
    <w:rsid w:val="00A64196"/>
    <w:rsid w:val="00A64BC7"/>
    <w:rsid w:val="00A64E50"/>
    <w:rsid w:val="00A64EB1"/>
    <w:rsid w:val="00A65354"/>
    <w:rsid w:val="00A6540F"/>
    <w:rsid w:val="00A6545B"/>
    <w:rsid w:val="00A657CF"/>
    <w:rsid w:val="00A659FD"/>
    <w:rsid w:val="00A65F5C"/>
    <w:rsid w:val="00A65FBF"/>
    <w:rsid w:val="00A66089"/>
    <w:rsid w:val="00A66A0F"/>
    <w:rsid w:val="00A66A5A"/>
    <w:rsid w:val="00A677C1"/>
    <w:rsid w:val="00A67A8E"/>
    <w:rsid w:val="00A67AC6"/>
    <w:rsid w:val="00A708DA"/>
    <w:rsid w:val="00A70A35"/>
    <w:rsid w:val="00A713FF"/>
    <w:rsid w:val="00A7141F"/>
    <w:rsid w:val="00A71D6B"/>
    <w:rsid w:val="00A72343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03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0D9"/>
    <w:rsid w:val="00A7735F"/>
    <w:rsid w:val="00A773BD"/>
    <w:rsid w:val="00A77816"/>
    <w:rsid w:val="00A77C0E"/>
    <w:rsid w:val="00A80400"/>
    <w:rsid w:val="00A806D6"/>
    <w:rsid w:val="00A80888"/>
    <w:rsid w:val="00A80E52"/>
    <w:rsid w:val="00A8135C"/>
    <w:rsid w:val="00A81633"/>
    <w:rsid w:val="00A8186B"/>
    <w:rsid w:val="00A81897"/>
    <w:rsid w:val="00A81EAC"/>
    <w:rsid w:val="00A81F4B"/>
    <w:rsid w:val="00A8221B"/>
    <w:rsid w:val="00A82665"/>
    <w:rsid w:val="00A82A94"/>
    <w:rsid w:val="00A831F0"/>
    <w:rsid w:val="00A832B6"/>
    <w:rsid w:val="00A833A0"/>
    <w:rsid w:val="00A834EC"/>
    <w:rsid w:val="00A8383F"/>
    <w:rsid w:val="00A83BF1"/>
    <w:rsid w:val="00A83C06"/>
    <w:rsid w:val="00A84298"/>
    <w:rsid w:val="00A84E20"/>
    <w:rsid w:val="00A84F0A"/>
    <w:rsid w:val="00A84F4E"/>
    <w:rsid w:val="00A8513A"/>
    <w:rsid w:val="00A8519B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C98"/>
    <w:rsid w:val="00A87E80"/>
    <w:rsid w:val="00A905F1"/>
    <w:rsid w:val="00A908AC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97FC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4E4"/>
    <w:rsid w:val="00AA3821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27E"/>
    <w:rsid w:val="00AA53BC"/>
    <w:rsid w:val="00AA5584"/>
    <w:rsid w:val="00AA577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D23"/>
    <w:rsid w:val="00AB3299"/>
    <w:rsid w:val="00AB3418"/>
    <w:rsid w:val="00AB3491"/>
    <w:rsid w:val="00AB3612"/>
    <w:rsid w:val="00AB3AA0"/>
    <w:rsid w:val="00AB3C54"/>
    <w:rsid w:val="00AB3D94"/>
    <w:rsid w:val="00AB3DEA"/>
    <w:rsid w:val="00AB3E16"/>
    <w:rsid w:val="00AB3E3E"/>
    <w:rsid w:val="00AB3F13"/>
    <w:rsid w:val="00AB4157"/>
    <w:rsid w:val="00AB42FF"/>
    <w:rsid w:val="00AB49E0"/>
    <w:rsid w:val="00AB4B78"/>
    <w:rsid w:val="00AB513E"/>
    <w:rsid w:val="00AB53BA"/>
    <w:rsid w:val="00AB57AD"/>
    <w:rsid w:val="00AB583A"/>
    <w:rsid w:val="00AB642C"/>
    <w:rsid w:val="00AB64B8"/>
    <w:rsid w:val="00AB6DD5"/>
    <w:rsid w:val="00AB7134"/>
    <w:rsid w:val="00AB7289"/>
    <w:rsid w:val="00AB74CC"/>
    <w:rsid w:val="00AB76D5"/>
    <w:rsid w:val="00AB7787"/>
    <w:rsid w:val="00AB78AC"/>
    <w:rsid w:val="00AB7CAE"/>
    <w:rsid w:val="00AC04D7"/>
    <w:rsid w:val="00AC0825"/>
    <w:rsid w:val="00AC1191"/>
    <w:rsid w:val="00AC1281"/>
    <w:rsid w:val="00AC2D4E"/>
    <w:rsid w:val="00AC2DA4"/>
    <w:rsid w:val="00AC3084"/>
    <w:rsid w:val="00AC3431"/>
    <w:rsid w:val="00AC3657"/>
    <w:rsid w:val="00AC37AD"/>
    <w:rsid w:val="00AC38E9"/>
    <w:rsid w:val="00AC416D"/>
    <w:rsid w:val="00AC4590"/>
    <w:rsid w:val="00AC45D6"/>
    <w:rsid w:val="00AC4676"/>
    <w:rsid w:val="00AC4D53"/>
    <w:rsid w:val="00AC4E2E"/>
    <w:rsid w:val="00AC5A3B"/>
    <w:rsid w:val="00AC5C2E"/>
    <w:rsid w:val="00AC61B3"/>
    <w:rsid w:val="00AC63F4"/>
    <w:rsid w:val="00AC6521"/>
    <w:rsid w:val="00AC690A"/>
    <w:rsid w:val="00AC6D0A"/>
    <w:rsid w:val="00AD12BD"/>
    <w:rsid w:val="00AD163D"/>
    <w:rsid w:val="00AD1C3E"/>
    <w:rsid w:val="00AD1DFE"/>
    <w:rsid w:val="00AD1F06"/>
    <w:rsid w:val="00AD25A2"/>
    <w:rsid w:val="00AD284F"/>
    <w:rsid w:val="00AD287B"/>
    <w:rsid w:val="00AD28FD"/>
    <w:rsid w:val="00AD2A98"/>
    <w:rsid w:val="00AD2ACB"/>
    <w:rsid w:val="00AD2AF3"/>
    <w:rsid w:val="00AD2BAD"/>
    <w:rsid w:val="00AD2D96"/>
    <w:rsid w:val="00AD302F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F66"/>
    <w:rsid w:val="00AD610C"/>
    <w:rsid w:val="00AD6C7F"/>
    <w:rsid w:val="00AD70C9"/>
    <w:rsid w:val="00AD732B"/>
    <w:rsid w:val="00AD7346"/>
    <w:rsid w:val="00AD75A6"/>
    <w:rsid w:val="00AD7927"/>
    <w:rsid w:val="00AE00C6"/>
    <w:rsid w:val="00AE0D23"/>
    <w:rsid w:val="00AE0E9E"/>
    <w:rsid w:val="00AE1418"/>
    <w:rsid w:val="00AE14B7"/>
    <w:rsid w:val="00AE18E9"/>
    <w:rsid w:val="00AE2205"/>
    <w:rsid w:val="00AE232B"/>
    <w:rsid w:val="00AE2BFE"/>
    <w:rsid w:val="00AE3004"/>
    <w:rsid w:val="00AE302D"/>
    <w:rsid w:val="00AE31B1"/>
    <w:rsid w:val="00AE3CE1"/>
    <w:rsid w:val="00AE3EF2"/>
    <w:rsid w:val="00AE4557"/>
    <w:rsid w:val="00AE4A1F"/>
    <w:rsid w:val="00AE4B5C"/>
    <w:rsid w:val="00AE4C51"/>
    <w:rsid w:val="00AE4C55"/>
    <w:rsid w:val="00AE4D72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14E"/>
    <w:rsid w:val="00AF1414"/>
    <w:rsid w:val="00AF18BE"/>
    <w:rsid w:val="00AF28B0"/>
    <w:rsid w:val="00AF2DC5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013"/>
    <w:rsid w:val="00AF738A"/>
    <w:rsid w:val="00AF782D"/>
    <w:rsid w:val="00AF7F09"/>
    <w:rsid w:val="00B002BA"/>
    <w:rsid w:val="00B00306"/>
    <w:rsid w:val="00B0053B"/>
    <w:rsid w:val="00B00AAE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5E51"/>
    <w:rsid w:val="00B06102"/>
    <w:rsid w:val="00B0629D"/>
    <w:rsid w:val="00B062F3"/>
    <w:rsid w:val="00B0692F"/>
    <w:rsid w:val="00B06AF4"/>
    <w:rsid w:val="00B06C77"/>
    <w:rsid w:val="00B075EC"/>
    <w:rsid w:val="00B077B1"/>
    <w:rsid w:val="00B07CBE"/>
    <w:rsid w:val="00B07D34"/>
    <w:rsid w:val="00B07F35"/>
    <w:rsid w:val="00B1093D"/>
    <w:rsid w:val="00B10BD1"/>
    <w:rsid w:val="00B10FE5"/>
    <w:rsid w:val="00B111BF"/>
    <w:rsid w:val="00B114C4"/>
    <w:rsid w:val="00B11882"/>
    <w:rsid w:val="00B11E29"/>
    <w:rsid w:val="00B12498"/>
    <w:rsid w:val="00B12846"/>
    <w:rsid w:val="00B12F78"/>
    <w:rsid w:val="00B137AD"/>
    <w:rsid w:val="00B137BE"/>
    <w:rsid w:val="00B137D3"/>
    <w:rsid w:val="00B1388A"/>
    <w:rsid w:val="00B13930"/>
    <w:rsid w:val="00B13B31"/>
    <w:rsid w:val="00B13BE5"/>
    <w:rsid w:val="00B13F1F"/>
    <w:rsid w:val="00B13FD5"/>
    <w:rsid w:val="00B147CC"/>
    <w:rsid w:val="00B14DE2"/>
    <w:rsid w:val="00B150B5"/>
    <w:rsid w:val="00B15141"/>
    <w:rsid w:val="00B151C6"/>
    <w:rsid w:val="00B1537F"/>
    <w:rsid w:val="00B1547A"/>
    <w:rsid w:val="00B15A0F"/>
    <w:rsid w:val="00B16562"/>
    <w:rsid w:val="00B167A6"/>
    <w:rsid w:val="00B16841"/>
    <w:rsid w:val="00B16B5F"/>
    <w:rsid w:val="00B1736C"/>
    <w:rsid w:val="00B17744"/>
    <w:rsid w:val="00B17B55"/>
    <w:rsid w:val="00B20057"/>
    <w:rsid w:val="00B2043A"/>
    <w:rsid w:val="00B2082B"/>
    <w:rsid w:val="00B20E2B"/>
    <w:rsid w:val="00B20E78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5D2"/>
    <w:rsid w:val="00B239CC"/>
    <w:rsid w:val="00B242AE"/>
    <w:rsid w:val="00B24CC1"/>
    <w:rsid w:val="00B24F49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1447"/>
    <w:rsid w:val="00B31E5F"/>
    <w:rsid w:val="00B32607"/>
    <w:rsid w:val="00B326BE"/>
    <w:rsid w:val="00B32821"/>
    <w:rsid w:val="00B32CE3"/>
    <w:rsid w:val="00B32E3D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14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528"/>
    <w:rsid w:val="00B4485B"/>
    <w:rsid w:val="00B4500C"/>
    <w:rsid w:val="00B45385"/>
    <w:rsid w:val="00B458D3"/>
    <w:rsid w:val="00B45A61"/>
    <w:rsid w:val="00B45AAE"/>
    <w:rsid w:val="00B461C8"/>
    <w:rsid w:val="00B462D6"/>
    <w:rsid w:val="00B46BBB"/>
    <w:rsid w:val="00B47036"/>
    <w:rsid w:val="00B47784"/>
    <w:rsid w:val="00B4783F"/>
    <w:rsid w:val="00B47CEF"/>
    <w:rsid w:val="00B47D46"/>
    <w:rsid w:val="00B47E6A"/>
    <w:rsid w:val="00B504F7"/>
    <w:rsid w:val="00B50D6B"/>
    <w:rsid w:val="00B512AD"/>
    <w:rsid w:val="00B513F2"/>
    <w:rsid w:val="00B51420"/>
    <w:rsid w:val="00B51526"/>
    <w:rsid w:val="00B51A40"/>
    <w:rsid w:val="00B51CC0"/>
    <w:rsid w:val="00B52559"/>
    <w:rsid w:val="00B52646"/>
    <w:rsid w:val="00B52663"/>
    <w:rsid w:val="00B529E1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FD6"/>
    <w:rsid w:val="00B553CF"/>
    <w:rsid w:val="00B55517"/>
    <w:rsid w:val="00B555B8"/>
    <w:rsid w:val="00B5588A"/>
    <w:rsid w:val="00B55ACA"/>
    <w:rsid w:val="00B5612F"/>
    <w:rsid w:val="00B566E0"/>
    <w:rsid w:val="00B5685D"/>
    <w:rsid w:val="00B576FC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022"/>
    <w:rsid w:val="00B63870"/>
    <w:rsid w:val="00B63889"/>
    <w:rsid w:val="00B640AB"/>
    <w:rsid w:val="00B6413A"/>
    <w:rsid w:val="00B64398"/>
    <w:rsid w:val="00B64484"/>
    <w:rsid w:val="00B645EE"/>
    <w:rsid w:val="00B645F8"/>
    <w:rsid w:val="00B646A6"/>
    <w:rsid w:val="00B64995"/>
    <w:rsid w:val="00B652B0"/>
    <w:rsid w:val="00B65305"/>
    <w:rsid w:val="00B657B5"/>
    <w:rsid w:val="00B65D1C"/>
    <w:rsid w:val="00B664EC"/>
    <w:rsid w:val="00B66758"/>
    <w:rsid w:val="00B66801"/>
    <w:rsid w:val="00B66C4F"/>
    <w:rsid w:val="00B66FF7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2A7"/>
    <w:rsid w:val="00B713B9"/>
    <w:rsid w:val="00B71842"/>
    <w:rsid w:val="00B71A24"/>
    <w:rsid w:val="00B71A5D"/>
    <w:rsid w:val="00B71B7F"/>
    <w:rsid w:val="00B72184"/>
    <w:rsid w:val="00B7273B"/>
    <w:rsid w:val="00B727B8"/>
    <w:rsid w:val="00B73259"/>
    <w:rsid w:val="00B73395"/>
    <w:rsid w:val="00B73453"/>
    <w:rsid w:val="00B737C7"/>
    <w:rsid w:val="00B741DB"/>
    <w:rsid w:val="00B74570"/>
    <w:rsid w:val="00B74572"/>
    <w:rsid w:val="00B74706"/>
    <w:rsid w:val="00B748B9"/>
    <w:rsid w:val="00B74A0D"/>
    <w:rsid w:val="00B74EC0"/>
    <w:rsid w:val="00B75667"/>
    <w:rsid w:val="00B758C6"/>
    <w:rsid w:val="00B75ED2"/>
    <w:rsid w:val="00B7620B"/>
    <w:rsid w:val="00B76727"/>
    <w:rsid w:val="00B76CD5"/>
    <w:rsid w:val="00B77062"/>
    <w:rsid w:val="00B7709F"/>
    <w:rsid w:val="00B774CC"/>
    <w:rsid w:val="00B77632"/>
    <w:rsid w:val="00B77D8A"/>
    <w:rsid w:val="00B77DFB"/>
    <w:rsid w:val="00B8053A"/>
    <w:rsid w:val="00B8053B"/>
    <w:rsid w:val="00B80560"/>
    <w:rsid w:val="00B80795"/>
    <w:rsid w:val="00B80F5B"/>
    <w:rsid w:val="00B81055"/>
    <w:rsid w:val="00B811F0"/>
    <w:rsid w:val="00B81578"/>
    <w:rsid w:val="00B81684"/>
    <w:rsid w:val="00B817F4"/>
    <w:rsid w:val="00B81C0D"/>
    <w:rsid w:val="00B8206A"/>
    <w:rsid w:val="00B821AB"/>
    <w:rsid w:val="00B82519"/>
    <w:rsid w:val="00B8263B"/>
    <w:rsid w:val="00B82942"/>
    <w:rsid w:val="00B82ED6"/>
    <w:rsid w:val="00B830F7"/>
    <w:rsid w:val="00B8321E"/>
    <w:rsid w:val="00B83AC3"/>
    <w:rsid w:val="00B83D8E"/>
    <w:rsid w:val="00B83DF6"/>
    <w:rsid w:val="00B8408E"/>
    <w:rsid w:val="00B8429A"/>
    <w:rsid w:val="00B84920"/>
    <w:rsid w:val="00B84A3A"/>
    <w:rsid w:val="00B84BE8"/>
    <w:rsid w:val="00B84C72"/>
    <w:rsid w:val="00B85556"/>
    <w:rsid w:val="00B85CD7"/>
    <w:rsid w:val="00B85E03"/>
    <w:rsid w:val="00B85F67"/>
    <w:rsid w:val="00B86557"/>
    <w:rsid w:val="00B86734"/>
    <w:rsid w:val="00B8692C"/>
    <w:rsid w:val="00B86BDC"/>
    <w:rsid w:val="00B86CD4"/>
    <w:rsid w:val="00B8706E"/>
    <w:rsid w:val="00B872BD"/>
    <w:rsid w:val="00B874FB"/>
    <w:rsid w:val="00B8769E"/>
    <w:rsid w:val="00B902D0"/>
    <w:rsid w:val="00B90516"/>
    <w:rsid w:val="00B905C3"/>
    <w:rsid w:val="00B90DC8"/>
    <w:rsid w:val="00B91356"/>
    <w:rsid w:val="00B917B0"/>
    <w:rsid w:val="00B91E0F"/>
    <w:rsid w:val="00B926E0"/>
    <w:rsid w:val="00B928B6"/>
    <w:rsid w:val="00B92A14"/>
    <w:rsid w:val="00B93042"/>
    <w:rsid w:val="00B936C6"/>
    <w:rsid w:val="00B939BF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380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1E8C"/>
    <w:rsid w:val="00BA270E"/>
    <w:rsid w:val="00BA2729"/>
    <w:rsid w:val="00BA283C"/>
    <w:rsid w:val="00BA2AEB"/>
    <w:rsid w:val="00BA2DED"/>
    <w:rsid w:val="00BA2E29"/>
    <w:rsid w:val="00BA3129"/>
    <w:rsid w:val="00BA32EE"/>
    <w:rsid w:val="00BA3909"/>
    <w:rsid w:val="00BA3974"/>
    <w:rsid w:val="00BA3CC9"/>
    <w:rsid w:val="00BA3F29"/>
    <w:rsid w:val="00BA40BE"/>
    <w:rsid w:val="00BA44A5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029"/>
    <w:rsid w:val="00BA7423"/>
    <w:rsid w:val="00BA7541"/>
    <w:rsid w:val="00BA758B"/>
    <w:rsid w:val="00BA7688"/>
    <w:rsid w:val="00BA7769"/>
    <w:rsid w:val="00BA7EB0"/>
    <w:rsid w:val="00BB0528"/>
    <w:rsid w:val="00BB070E"/>
    <w:rsid w:val="00BB0B3E"/>
    <w:rsid w:val="00BB0D75"/>
    <w:rsid w:val="00BB0E93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CBA"/>
    <w:rsid w:val="00BB3355"/>
    <w:rsid w:val="00BB365A"/>
    <w:rsid w:val="00BB3F4C"/>
    <w:rsid w:val="00BB3F8F"/>
    <w:rsid w:val="00BB424D"/>
    <w:rsid w:val="00BB4586"/>
    <w:rsid w:val="00BB49AC"/>
    <w:rsid w:val="00BB4A42"/>
    <w:rsid w:val="00BB50E7"/>
    <w:rsid w:val="00BB5321"/>
    <w:rsid w:val="00BB56F2"/>
    <w:rsid w:val="00BB56F3"/>
    <w:rsid w:val="00BB5E88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274"/>
    <w:rsid w:val="00BC16BF"/>
    <w:rsid w:val="00BC1A03"/>
    <w:rsid w:val="00BC1A99"/>
    <w:rsid w:val="00BC1EA9"/>
    <w:rsid w:val="00BC201A"/>
    <w:rsid w:val="00BC2BC7"/>
    <w:rsid w:val="00BC2F45"/>
    <w:rsid w:val="00BC31C6"/>
    <w:rsid w:val="00BC321B"/>
    <w:rsid w:val="00BC344E"/>
    <w:rsid w:val="00BC36A6"/>
    <w:rsid w:val="00BC38B8"/>
    <w:rsid w:val="00BC3CF8"/>
    <w:rsid w:val="00BC3FE8"/>
    <w:rsid w:val="00BC499E"/>
    <w:rsid w:val="00BC58B5"/>
    <w:rsid w:val="00BC5CE2"/>
    <w:rsid w:val="00BC61D6"/>
    <w:rsid w:val="00BC6384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0F8"/>
    <w:rsid w:val="00BD238C"/>
    <w:rsid w:val="00BD2A08"/>
    <w:rsid w:val="00BD2F55"/>
    <w:rsid w:val="00BD3837"/>
    <w:rsid w:val="00BD386B"/>
    <w:rsid w:val="00BD3C69"/>
    <w:rsid w:val="00BD3D7A"/>
    <w:rsid w:val="00BD3F4A"/>
    <w:rsid w:val="00BD3F83"/>
    <w:rsid w:val="00BD4235"/>
    <w:rsid w:val="00BD45AD"/>
    <w:rsid w:val="00BD52AA"/>
    <w:rsid w:val="00BD58E3"/>
    <w:rsid w:val="00BD5991"/>
    <w:rsid w:val="00BD5A26"/>
    <w:rsid w:val="00BD5CD4"/>
    <w:rsid w:val="00BD5FA4"/>
    <w:rsid w:val="00BD6509"/>
    <w:rsid w:val="00BD689C"/>
    <w:rsid w:val="00BD6A22"/>
    <w:rsid w:val="00BD6A45"/>
    <w:rsid w:val="00BD6D88"/>
    <w:rsid w:val="00BD7192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1F0D"/>
    <w:rsid w:val="00BE2404"/>
    <w:rsid w:val="00BE2412"/>
    <w:rsid w:val="00BE269D"/>
    <w:rsid w:val="00BE28FE"/>
    <w:rsid w:val="00BE2B2C"/>
    <w:rsid w:val="00BE312F"/>
    <w:rsid w:val="00BE3EA0"/>
    <w:rsid w:val="00BE403F"/>
    <w:rsid w:val="00BE475F"/>
    <w:rsid w:val="00BE5519"/>
    <w:rsid w:val="00BE57B1"/>
    <w:rsid w:val="00BE5813"/>
    <w:rsid w:val="00BE5C75"/>
    <w:rsid w:val="00BE60DC"/>
    <w:rsid w:val="00BE6149"/>
    <w:rsid w:val="00BE65B3"/>
    <w:rsid w:val="00BE6D82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69"/>
    <w:rsid w:val="00BF2372"/>
    <w:rsid w:val="00BF2817"/>
    <w:rsid w:val="00BF31CB"/>
    <w:rsid w:val="00BF3BCB"/>
    <w:rsid w:val="00BF3BED"/>
    <w:rsid w:val="00BF3C10"/>
    <w:rsid w:val="00BF3E35"/>
    <w:rsid w:val="00BF3FFA"/>
    <w:rsid w:val="00BF4649"/>
    <w:rsid w:val="00BF46F1"/>
    <w:rsid w:val="00BF4B69"/>
    <w:rsid w:val="00BF56A8"/>
    <w:rsid w:val="00BF60E3"/>
    <w:rsid w:val="00BF6C19"/>
    <w:rsid w:val="00BF6FBF"/>
    <w:rsid w:val="00BF70A1"/>
    <w:rsid w:val="00BF70F8"/>
    <w:rsid w:val="00BF7C30"/>
    <w:rsid w:val="00BF7C67"/>
    <w:rsid w:val="00BF7D39"/>
    <w:rsid w:val="00BF7D43"/>
    <w:rsid w:val="00C00F1A"/>
    <w:rsid w:val="00C00FB6"/>
    <w:rsid w:val="00C010F5"/>
    <w:rsid w:val="00C01305"/>
    <w:rsid w:val="00C013CC"/>
    <w:rsid w:val="00C0150C"/>
    <w:rsid w:val="00C01835"/>
    <w:rsid w:val="00C01E1F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7FA"/>
    <w:rsid w:val="00C07A6C"/>
    <w:rsid w:val="00C07AE3"/>
    <w:rsid w:val="00C07AE4"/>
    <w:rsid w:val="00C07C81"/>
    <w:rsid w:val="00C07D3E"/>
    <w:rsid w:val="00C101C5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63A"/>
    <w:rsid w:val="00C14C0C"/>
    <w:rsid w:val="00C15135"/>
    <w:rsid w:val="00C15996"/>
    <w:rsid w:val="00C159ED"/>
    <w:rsid w:val="00C15FFF"/>
    <w:rsid w:val="00C16354"/>
    <w:rsid w:val="00C1662C"/>
    <w:rsid w:val="00C17099"/>
    <w:rsid w:val="00C1733B"/>
    <w:rsid w:val="00C1741D"/>
    <w:rsid w:val="00C174EC"/>
    <w:rsid w:val="00C174EE"/>
    <w:rsid w:val="00C17593"/>
    <w:rsid w:val="00C17787"/>
    <w:rsid w:val="00C17D41"/>
    <w:rsid w:val="00C17D7E"/>
    <w:rsid w:val="00C17D89"/>
    <w:rsid w:val="00C17E62"/>
    <w:rsid w:val="00C17E9B"/>
    <w:rsid w:val="00C20161"/>
    <w:rsid w:val="00C202D5"/>
    <w:rsid w:val="00C2068D"/>
    <w:rsid w:val="00C206C4"/>
    <w:rsid w:val="00C206EC"/>
    <w:rsid w:val="00C20BD7"/>
    <w:rsid w:val="00C20F77"/>
    <w:rsid w:val="00C210D4"/>
    <w:rsid w:val="00C219E5"/>
    <w:rsid w:val="00C21B1D"/>
    <w:rsid w:val="00C222CF"/>
    <w:rsid w:val="00C223DE"/>
    <w:rsid w:val="00C232DD"/>
    <w:rsid w:val="00C233DB"/>
    <w:rsid w:val="00C236CC"/>
    <w:rsid w:val="00C237BC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5DF8"/>
    <w:rsid w:val="00C263AE"/>
    <w:rsid w:val="00C26871"/>
    <w:rsid w:val="00C2695A"/>
    <w:rsid w:val="00C274BE"/>
    <w:rsid w:val="00C27B9D"/>
    <w:rsid w:val="00C27F34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9FA"/>
    <w:rsid w:val="00C33AA7"/>
    <w:rsid w:val="00C33DCE"/>
    <w:rsid w:val="00C3463A"/>
    <w:rsid w:val="00C346BB"/>
    <w:rsid w:val="00C346C1"/>
    <w:rsid w:val="00C3488A"/>
    <w:rsid w:val="00C349D3"/>
    <w:rsid w:val="00C34C05"/>
    <w:rsid w:val="00C34DD9"/>
    <w:rsid w:val="00C3566B"/>
    <w:rsid w:val="00C35A04"/>
    <w:rsid w:val="00C35A42"/>
    <w:rsid w:val="00C35B23"/>
    <w:rsid w:val="00C35D4F"/>
    <w:rsid w:val="00C3661D"/>
    <w:rsid w:val="00C36648"/>
    <w:rsid w:val="00C36DAD"/>
    <w:rsid w:val="00C37050"/>
    <w:rsid w:val="00C37493"/>
    <w:rsid w:val="00C37870"/>
    <w:rsid w:val="00C37C3F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127"/>
    <w:rsid w:val="00C466A6"/>
    <w:rsid w:val="00C46847"/>
    <w:rsid w:val="00C46B53"/>
    <w:rsid w:val="00C470AA"/>
    <w:rsid w:val="00C47AE8"/>
    <w:rsid w:val="00C508B7"/>
    <w:rsid w:val="00C51D11"/>
    <w:rsid w:val="00C5257E"/>
    <w:rsid w:val="00C52A41"/>
    <w:rsid w:val="00C52A73"/>
    <w:rsid w:val="00C53135"/>
    <w:rsid w:val="00C531B4"/>
    <w:rsid w:val="00C532F9"/>
    <w:rsid w:val="00C5331C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1EB"/>
    <w:rsid w:val="00C60531"/>
    <w:rsid w:val="00C606C1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161"/>
    <w:rsid w:val="00C633AB"/>
    <w:rsid w:val="00C6343A"/>
    <w:rsid w:val="00C63C74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5C6"/>
    <w:rsid w:val="00C666DB"/>
    <w:rsid w:val="00C667F6"/>
    <w:rsid w:val="00C66AC7"/>
    <w:rsid w:val="00C66B89"/>
    <w:rsid w:val="00C66C34"/>
    <w:rsid w:val="00C67231"/>
    <w:rsid w:val="00C67654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4AD"/>
    <w:rsid w:val="00C7357D"/>
    <w:rsid w:val="00C740FD"/>
    <w:rsid w:val="00C74157"/>
    <w:rsid w:val="00C7448E"/>
    <w:rsid w:val="00C748E2"/>
    <w:rsid w:val="00C75004"/>
    <w:rsid w:val="00C75233"/>
    <w:rsid w:val="00C7542A"/>
    <w:rsid w:val="00C755E8"/>
    <w:rsid w:val="00C75970"/>
    <w:rsid w:val="00C75AC4"/>
    <w:rsid w:val="00C75B22"/>
    <w:rsid w:val="00C75C56"/>
    <w:rsid w:val="00C75C9D"/>
    <w:rsid w:val="00C76065"/>
    <w:rsid w:val="00C76A56"/>
    <w:rsid w:val="00C76A6B"/>
    <w:rsid w:val="00C76F37"/>
    <w:rsid w:val="00C7731D"/>
    <w:rsid w:val="00C7799E"/>
    <w:rsid w:val="00C77B60"/>
    <w:rsid w:val="00C77DF7"/>
    <w:rsid w:val="00C80547"/>
    <w:rsid w:val="00C80C97"/>
    <w:rsid w:val="00C8198E"/>
    <w:rsid w:val="00C81B30"/>
    <w:rsid w:val="00C81C92"/>
    <w:rsid w:val="00C82387"/>
    <w:rsid w:val="00C823AF"/>
    <w:rsid w:val="00C84332"/>
    <w:rsid w:val="00C849B8"/>
    <w:rsid w:val="00C85107"/>
    <w:rsid w:val="00C8534D"/>
    <w:rsid w:val="00C8624E"/>
    <w:rsid w:val="00C86379"/>
    <w:rsid w:val="00C864DB"/>
    <w:rsid w:val="00C874E4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B65"/>
    <w:rsid w:val="00C96FE0"/>
    <w:rsid w:val="00C973E2"/>
    <w:rsid w:val="00C97AF1"/>
    <w:rsid w:val="00C97E38"/>
    <w:rsid w:val="00CA0151"/>
    <w:rsid w:val="00CA09AA"/>
    <w:rsid w:val="00CA0BAF"/>
    <w:rsid w:val="00CA0C00"/>
    <w:rsid w:val="00CA0EAB"/>
    <w:rsid w:val="00CA114D"/>
    <w:rsid w:val="00CA1225"/>
    <w:rsid w:val="00CA18D2"/>
    <w:rsid w:val="00CA2124"/>
    <w:rsid w:val="00CA2919"/>
    <w:rsid w:val="00CA2C56"/>
    <w:rsid w:val="00CA2E8F"/>
    <w:rsid w:val="00CA3072"/>
    <w:rsid w:val="00CA33AE"/>
    <w:rsid w:val="00CA3CF5"/>
    <w:rsid w:val="00CA4A3F"/>
    <w:rsid w:val="00CA4C14"/>
    <w:rsid w:val="00CA4DC3"/>
    <w:rsid w:val="00CA4F2A"/>
    <w:rsid w:val="00CA4FE7"/>
    <w:rsid w:val="00CA51A0"/>
    <w:rsid w:val="00CA5974"/>
    <w:rsid w:val="00CA5C49"/>
    <w:rsid w:val="00CA5D26"/>
    <w:rsid w:val="00CA5D4A"/>
    <w:rsid w:val="00CA6164"/>
    <w:rsid w:val="00CA6282"/>
    <w:rsid w:val="00CA7202"/>
    <w:rsid w:val="00CA73B2"/>
    <w:rsid w:val="00CA74E8"/>
    <w:rsid w:val="00CA7667"/>
    <w:rsid w:val="00CA7680"/>
    <w:rsid w:val="00CA798B"/>
    <w:rsid w:val="00CB047F"/>
    <w:rsid w:val="00CB0C2A"/>
    <w:rsid w:val="00CB0E3D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4E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D9"/>
    <w:rsid w:val="00CC172A"/>
    <w:rsid w:val="00CC1A18"/>
    <w:rsid w:val="00CC1BCE"/>
    <w:rsid w:val="00CC1C42"/>
    <w:rsid w:val="00CC1E3E"/>
    <w:rsid w:val="00CC1E40"/>
    <w:rsid w:val="00CC2559"/>
    <w:rsid w:val="00CC27F5"/>
    <w:rsid w:val="00CC2A82"/>
    <w:rsid w:val="00CC2CF7"/>
    <w:rsid w:val="00CC2D18"/>
    <w:rsid w:val="00CC2EFE"/>
    <w:rsid w:val="00CC3949"/>
    <w:rsid w:val="00CC3E8C"/>
    <w:rsid w:val="00CC400F"/>
    <w:rsid w:val="00CC416C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0B6"/>
    <w:rsid w:val="00CC6183"/>
    <w:rsid w:val="00CC66D1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867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1B8"/>
    <w:rsid w:val="00CD492B"/>
    <w:rsid w:val="00CD50EE"/>
    <w:rsid w:val="00CD5423"/>
    <w:rsid w:val="00CD5B7F"/>
    <w:rsid w:val="00CD5C02"/>
    <w:rsid w:val="00CD61E3"/>
    <w:rsid w:val="00CD6814"/>
    <w:rsid w:val="00CD6D06"/>
    <w:rsid w:val="00CD6E0B"/>
    <w:rsid w:val="00CD787F"/>
    <w:rsid w:val="00CD7E53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484"/>
    <w:rsid w:val="00CE152F"/>
    <w:rsid w:val="00CE212D"/>
    <w:rsid w:val="00CE253D"/>
    <w:rsid w:val="00CE2561"/>
    <w:rsid w:val="00CE2EC2"/>
    <w:rsid w:val="00CE3200"/>
    <w:rsid w:val="00CE3257"/>
    <w:rsid w:val="00CE35B0"/>
    <w:rsid w:val="00CE367C"/>
    <w:rsid w:val="00CE38A2"/>
    <w:rsid w:val="00CE3F4E"/>
    <w:rsid w:val="00CE436D"/>
    <w:rsid w:val="00CE4567"/>
    <w:rsid w:val="00CE5112"/>
    <w:rsid w:val="00CE5E50"/>
    <w:rsid w:val="00CE6967"/>
    <w:rsid w:val="00CE697C"/>
    <w:rsid w:val="00CE69F3"/>
    <w:rsid w:val="00CE6AD5"/>
    <w:rsid w:val="00CE6E24"/>
    <w:rsid w:val="00CE76BD"/>
    <w:rsid w:val="00CE79BC"/>
    <w:rsid w:val="00CE7D5D"/>
    <w:rsid w:val="00CF02AC"/>
    <w:rsid w:val="00CF057C"/>
    <w:rsid w:val="00CF06E6"/>
    <w:rsid w:val="00CF154C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260"/>
    <w:rsid w:val="00CF7CCF"/>
    <w:rsid w:val="00D00522"/>
    <w:rsid w:val="00D00B22"/>
    <w:rsid w:val="00D016C5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4FC8"/>
    <w:rsid w:val="00D0505A"/>
    <w:rsid w:val="00D05216"/>
    <w:rsid w:val="00D05393"/>
    <w:rsid w:val="00D05FD4"/>
    <w:rsid w:val="00D06088"/>
    <w:rsid w:val="00D06449"/>
    <w:rsid w:val="00D064C4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164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148"/>
    <w:rsid w:val="00D13880"/>
    <w:rsid w:val="00D138F9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FBE"/>
    <w:rsid w:val="00D22148"/>
    <w:rsid w:val="00D22217"/>
    <w:rsid w:val="00D22D2B"/>
    <w:rsid w:val="00D23556"/>
    <w:rsid w:val="00D2390D"/>
    <w:rsid w:val="00D23B89"/>
    <w:rsid w:val="00D23CE2"/>
    <w:rsid w:val="00D23EAA"/>
    <w:rsid w:val="00D24C87"/>
    <w:rsid w:val="00D24FEC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977"/>
    <w:rsid w:val="00D27F01"/>
    <w:rsid w:val="00D30983"/>
    <w:rsid w:val="00D30C46"/>
    <w:rsid w:val="00D30FC7"/>
    <w:rsid w:val="00D31B49"/>
    <w:rsid w:val="00D31B9F"/>
    <w:rsid w:val="00D31BEA"/>
    <w:rsid w:val="00D32B6E"/>
    <w:rsid w:val="00D332C0"/>
    <w:rsid w:val="00D33313"/>
    <w:rsid w:val="00D33410"/>
    <w:rsid w:val="00D33AB3"/>
    <w:rsid w:val="00D33AFC"/>
    <w:rsid w:val="00D33C09"/>
    <w:rsid w:val="00D3410B"/>
    <w:rsid w:val="00D344C9"/>
    <w:rsid w:val="00D353FF"/>
    <w:rsid w:val="00D35F87"/>
    <w:rsid w:val="00D3609F"/>
    <w:rsid w:val="00D3610A"/>
    <w:rsid w:val="00D3646C"/>
    <w:rsid w:val="00D3668C"/>
    <w:rsid w:val="00D366D3"/>
    <w:rsid w:val="00D369EA"/>
    <w:rsid w:val="00D36C8E"/>
    <w:rsid w:val="00D36EEC"/>
    <w:rsid w:val="00D37061"/>
    <w:rsid w:val="00D37C2D"/>
    <w:rsid w:val="00D404CE"/>
    <w:rsid w:val="00D40BE3"/>
    <w:rsid w:val="00D40E25"/>
    <w:rsid w:val="00D40E78"/>
    <w:rsid w:val="00D41009"/>
    <w:rsid w:val="00D41901"/>
    <w:rsid w:val="00D41AFC"/>
    <w:rsid w:val="00D41CD0"/>
    <w:rsid w:val="00D421D9"/>
    <w:rsid w:val="00D422E4"/>
    <w:rsid w:val="00D429DA"/>
    <w:rsid w:val="00D42B71"/>
    <w:rsid w:val="00D42D7E"/>
    <w:rsid w:val="00D43164"/>
    <w:rsid w:val="00D435FC"/>
    <w:rsid w:val="00D4370A"/>
    <w:rsid w:val="00D43888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C07"/>
    <w:rsid w:val="00D46F2D"/>
    <w:rsid w:val="00D471EF"/>
    <w:rsid w:val="00D475CC"/>
    <w:rsid w:val="00D477E2"/>
    <w:rsid w:val="00D47E55"/>
    <w:rsid w:val="00D5044A"/>
    <w:rsid w:val="00D509A1"/>
    <w:rsid w:val="00D50F95"/>
    <w:rsid w:val="00D5102A"/>
    <w:rsid w:val="00D513EA"/>
    <w:rsid w:val="00D513F0"/>
    <w:rsid w:val="00D51565"/>
    <w:rsid w:val="00D51863"/>
    <w:rsid w:val="00D51AAF"/>
    <w:rsid w:val="00D51F84"/>
    <w:rsid w:val="00D52200"/>
    <w:rsid w:val="00D52550"/>
    <w:rsid w:val="00D5262F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4E2F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299"/>
    <w:rsid w:val="00D56330"/>
    <w:rsid w:val="00D563C2"/>
    <w:rsid w:val="00D56450"/>
    <w:rsid w:val="00D56925"/>
    <w:rsid w:val="00D56C31"/>
    <w:rsid w:val="00D56D65"/>
    <w:rsid w:val="00D56F01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F5"/>
    <w:rsid w:val="00D60AA3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958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C0"/>
    <w:rsid w:val="00D662E2"/>
    <w:rsid w:val="00D66DAA"/>
    <w:rsid w:val="00D671E9"/>
    <w:rsid w:val="00D7010A"/>
    <w:rsid w:val="00D7040B"/>
    <w:rsid w:val="00D70F5E"/>
    <w:rsid w:val="00D70F87"/>
    <w:rsid w:val="00D7123A"/>
    <w:rsid w:val="00D7168A"/>
    <w:rsid w:val="00D71F20"/>
    <w:rsid w:val="00D7297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2EB"/>
    <w:rsid w:val="00D7568F"/>
    <w:rsid w:val="00D75828"/>
    <w:rsid w:val="00D75843"/>
    <w:rsid w:val="00D758A0"/>
    <w:rsid w:val="00D758A1"/>
    <w:rsid w:val="00D75972"/>
    <w:rsid w:val="00D75CD8"/>
    <w:rsid w:val="00D75E85"/>
    <w:rsid w:val="00D761CB"/>
    <w:rsid w:val="00D76A4B"/>
    <w:rsid w:val="00D76DDA"/>
    <w:rsid w:val="00D76E83"/>
    <w:rsid w:val="00D771C9"/>
    <w:rsid w:val="00D771D5"/>
    <w:rsid w:val="00D77819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6C0"/>
    <w:rsid w:val="00D817FD"/>
    <w:rsid w:val="00D81C74"/>
    <w:rsid w:val="00D81E9C"/>
    <w:rsid w:val="00D820A7"/>
    <w:rsid w:val="00D820F3"/>
    <w:rsid w:val="00D82465"/>
    <w:rsid w:val="00D829AC"/>
    <w:rsid w:val="00D82DC0"/>
    <w:rsid w:val="00D83401"/>
    <w:rsid w:val="00D83A89"/>
    <w:rsid w:val="00D84268"/>
    <w:rsid w:val="00D846C5"/>
    <w:rsid w:val="00D84D27"/>
    <w:rsid w:val="00D85990"/>
    <w:rsid w:val="00D864A4"/>
    <w:rsid w:val="00D86B37"/>
    <w:rsid w:val="00D86DB8"/>
    <w:rsid w:val="00D86ED1"/>
    <w:rsid w:val="00D87154"/>
    <w:rsid w:val="00D87312"/>
    <w:rsid w:val="00D8778A"/>
    <w:rsid w:val="00D9045F"/>
    <w:rsid w:val="00D908A3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E3E"/>
    <w:rsid w:val="00D96193"/>
    <w:rsid w:val="00D963F5"/>
    <w:rsid w:val="00D96DD2"/>
    <w:rsid w:val="00D97E86"/>
    <w:rsid w:val="00DA0A81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B10"/>
    <w:rsid w:val="00DA4D11"/>
    <w:rsid w:val="00DA5A13"/>
    <w:rsid w:val="00DA5A53"/>
    <w:rsid w:val="00DA5CA9"/>
    <w:rsid w:val="00DA5E7E"/>
    <w:rsid w:val="00DA63B1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995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C70"/>
    <w:rsid w:val="00DC3131"/>
    <w:rsid w:val="00DC3E1F"/>
    <w:rsid w:val="00DC3E8B"/>
    <w:rsid w:val="00DC4287"/>
    <w:rsid w:val="00DC4B72"/>
    <w:rsid w:val="00DC4D82"/>
    <w:rsid w:val="00DC4E9C"/>
    <w:rsid w:val="00DC522F"/>
    <w:rsid w:val="00DC588E"/>
    <w:rsid w:val="00DC65D8"/>
    <w:rsid w:val="00DC6A94"/>
    <w:rsid w:val="00DC7023"/>
    <w:rsid w:val="00DC7052"/>
    <w:rsid w:val="00DC7073"/>
    <w:rsid w:val="00DC765F"/>
    <w:rsid w:val="00DC7704"/>
    <w:rsid w:val="00DC7722"/>
    <w:rsid w:val="00DC7890"/>
    <w:rsid w:val="00DC7A85"/>
    <w:rsid w:val="00DD02C4"/>
    <w:rsid w:val="00DD08BF"/>
    <w:rsid w:val="00DD0C93"/>
    <w:rsid w:val="00DD1143"/>
    <w:rsid w:val="00DD128A"/>
    <w:rsid w:val="00DD12B1"/>
    <w:rsid w:val="00DD12B5"/>
    <w:rsid w:val="00DD1422"/>
    <w:rsid w:val="00DD1947"/>
    <w:rsid w:val="00DD1A59"/>
    <w:rsid w:val="00DD1C2B"/>
    <w:rsid w:val="00DD1ED7"/>
    <w:rsid w:val="00DD22F4"/>
    <w:rsid w:val="00DD23D2"/>
    <w:rsid w:val="00DD242B"/>
    <w:rsid w:val="00DD26E2"/>
    <w:rsid w:val="00DD2FE5"/>
    <w:rsid w:val="00DD30D4"/>
    <w:rsid w:val="00DD3401"/>
    <w:rsid w:val="00DD3430"/>
    <w:rsid w:val="00DD3480"/>
    <w:rsid w:val="00DD3565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4C7"/>
    <w:rsid w:val="00DE21CF"/>
    <w:rsid w:val="00DE269C"/>
    <w:rsid w:val="00DE279F"/>
    <w:rsid w:val="00DE2D4B"/>
    <w:rsid w:val="00DE3083"/>
    <w:rsid w:val="00DE33AF"/>
    <w:rsid w:val="00DE3E7C"/>
    <w:rsid w:val="00DE3F49"/>
    <w:rsid w:val="00DE44CC"/>
    <w:rsid w:val="00DE464E"/>
    <w:rsid w:val="00DE4664"/>
    <w:rsid w:val="00DE47CE"/>
    <w:rsid w:val="00DE480D"/>
    <w:rsid w:val="00DE4B0C"/>
    <w:rsid w:val="00DE4CF8"/>
    <w:rsid w:val="00DE4D74"/>
    <w:rsid w:val="00DE516B"/>
    <w:rsid w:val="00DE56F9"/>
    <w:rsid w:val="00DE5866"/>
    <w:rsid w:val="00DE5C2F"/>
    <w:rsid w:val="00DE61AA"/>
    <w:rsid w:val="00DE6A5A"/>
    <w:rsid w:val="00DE6AE9"/>
    <w:rsid w:val="00DE7012"/>
    <w:rsid w:val="00DE7811"/>
    <w:rsid w:val="00DE7D03"/>
    <w:rsid w:val="00DF02EC"/>
    <w:rsid w:val="00DF06BA"/>
    <w:rsid w:val="00DF0C3C"/>
    <w:rsid w:val="00DF0D33"/>
    <w:rsid w:val="00DF0E63"/>
    <w:rsid w:val="00DF0FE6"/>
    <w:rsid w:val="00DF1300"/>
    <w:rsid w:val="00DF1758"/>
    <w:rsid w:val="00DF17A3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342"/>
    <w:rsid w:val="00DF4430"/>
    <w:rsid w:val="00DF4920"/>
    <w:rsid w:val="00DF4C07"/>
    <w:rsid w:val="00DF4DEA"/>
    <w:rsid w:val="00DF4F19"/>
    <w:rsid w:val="00DF5270"/>
    <w:rsid w:val="00DF5304"/>
    <w:rsid w:val="00DF6014"/>
    <w:rsid w:val="00DF6824"/>
    <w:rsid w:val="00DF7226"/>
    <w:rsid w:val="00DF755C"/>
    <w:rsid w:val="00E000AA"/>
    <w:rsid w:val="00E004D1"/>
    <w:rsid w:val="00E00633"/>
    <w:rsid w:val="00E00A07"/>
    <w:rsid w:val="00E00A08"/>
    <w:rsid w:val="00E00E88"/>
    <w:rsid w:val="00E00EFF"/>
    <w:rsid w:val="00E0138A"/>
    <w:rsid w:val="00E015AA"/>
    <w:rsid w:val="00E018AB"/>
    <w:rsid w:val="00E019EA"/>
    <w:rsid w:val="00E028E6"/>
    <w:rsid w:val="00E02C20"/>
    <w:rsid w:val="00E032C1"/>
    <w:rsid w:val="00E039C0"/>
    <w:rsid w:val="00E03B59"/>
    <w:rsid w:val="00E042DC"/>
    <w:rsid w:val="00E042F8"/>
    <w:rsid w:val="00E04320"/>
    <w:rsid w:val="00E046C1"/>
    <w:rsid w:val="00E049B0"/>
    <w:rsid w:val="00E049EC"/>
    <w:rsid w:val="00E04E8F"/>
    <w:rsid w:val="00E04EE6"/>
    <w:rsid w:val="00E04FB3"/>
    <w:rsid w:val="00E05A43"/>
    <w:rsid w:val="00E05B03"/>
    <w:rsid w:val="00E0646D"/>
    <w:rsid w:val="00E06AF4"/>
    <w:rsid w:val="00E06E7A"/>
    <w:rsid w:val="00E06EDB"/>
    <w:rsid w:val="00E0729D"/>
    <w:rsid w:val="00E07686"/>
    <w:rsid w:val="00E07957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560"/>
    <w:rsid w:val="00E11D58"/>
    <w:rsid w:val="00E11E3A"/>
    <w:rsid w:val="00E11EB8"/>
    <w:rsid w:val="00E125EE"/>
    <w:rsid w:val="00E12775"/>
    <w:rsid w:val="00E12A5A"/>
    <w:rsid w:val="00E12DAD"/>
    <w:rsid w:val="00E13291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50B1"/>
    <w:rsid w:val="00E151B4"/>
    <w:rsid w:val="00E15352"/>
    <w:rsid w:val="00E154A1"/>
    <w:rsid w:val="00E155EE"/>
    <w:rsid w:val="00E15722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208"/>
    <w:rsid w:val="00E224C9"/>
    <w:rsid w:val="00E226D4"/>
    <w:rsid w:val="00E229F7"/>
    <w:rsid w:val="00E22A10"/>
    <w:rsid w:val="00E22EE3"/>
    <w:rsid w:val="00E23179"/>
    <w:rsid w:val="00E231EB"/>
    <w:rsid w:val="00E23224"/>
    <w:rsid w:val="00E23278"/>
    <w:rsid w:val="00E23851"/>
    <w:rsid w:val="00E23ACC"/>
    <w:rsid w:val="00E23ADB"/>
    <w:rsid w:val="00E23D67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27A97"/>
    <w:rsid w:val="00E30517"/>
    <w:rsid w:val="00E3070A"/>
    <w:rsid w:val="00E30A72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1F2"/>
    <w:rsid w:val="00E3457A"/>
    <w:rsid w:val="00E34E3B"/>
    <w:rsid w:val="00E34F08"/>
    <w:rsid w:val="00E3506A"/>
    <w:rsid w:val="00E35F47"/>
    <w:rsid w:val="00E362BC"/>
    <w:rsid w:val="00E36425"/>
    <w:rsid w:val="00E3715D"/>
    <w:rsid w:val="00E374B7"/>
    <w:rsid w:val="00E377BF"/>
    <w:rsid w:val="00E37C25"/>
    <w:rsid w:val="00E37EB7"/>
    <w:rsid w:val="00E37EE4"/>
    <w:rsid w:val="00E40362"/>
    <w:rsid w:val="00E40ABA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D58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466"/>
    <w:rsid w:val="00E51548"/>
    <w:rsid w:val="00E515A3"/>
    <w:rsid w:val="00E518D6"/>
    <w:rsid w:val="00E51A30"/>
    <w:rsid w:val="00E51AC8"/>
    <w:rsid w:val="00E51E23"/>
    <w:rsid w:val="00E5261C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4EDC"/>
    <w:rsid w:val="00E55BCA"/>
    <w:rsid w:val="00E567C0"/>
    <w:rsid w:val="00E5711F"/>
    <w:rsid w:val="00E5719D"/>
    <w:rsid w:val="00E57647"/>
    <w:rsid w:val="00E5765B"/>
    <w:rsid w:val="00E6000E"/>
    <w:rsid w:val="00E602C9"/>
    <w:rsid w:val="00E6061A"/>
    <w:rsid w:val="00E608B7"/>
    <w:rsid w:val="00E60F2F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25F"/>
    <w:rsid w:val="00E6640D"/>
    <w:rsid w:val="00E6682F"/>
    <w:rsid w:val="00E66A1B"/>
    <w:rsid w:val="00E67551"/>
    <w:rsid w:val="00E676A6"/>
    <w:rsid w:val="00E67953"/>
    <w:rsid w:val="00E67D67"/>
    <w:rsid w:val="00E67E2F"/>
    <w:rsid w:val="00E705E5"/>
    <w:rsid w:val="00E70B0C"/>
    <w:rsid w:val="00E712EF"/>
    <w:rsid w:val="00E71DF1"/>
    <w:rsid w:val="00E722EF"/>
    <w:rsid w:val="00E723D3"/>
    <w:rsid w:val="00E7242A"/>
    <w:rsid w:val="00E7245A"/>
    <w:rsid w:val="00E72ABE"/>
    <w:rsid w:val="00E72BCC"/>
    <w:rsid w:val="00E72FFB"/>
    <w:rsid w:val="00E73065"/>
    <w:rsid w:val="00E7306F"/>
    <w:rsid w:val="00E73384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8"/>
    <w:rsid w:val="00E8010D"/>
    <w:rsid w:val="00E8016D"/>
    <w:rsid w:val="00E80B71"/>
    <w:rsid w:val="00E80B75"/>
    <w:rsid w:val="00E810EC"/>
    <w:rsid w:val="00E8117B"/>
    <w:rsid w:val="00E81490"/>
    <w:rsid w:val="00E81DC6"/>
    <w:rsid w:val="00E81F9F"/>
    <w:rsid w:val="00E81FFC"/>
    <w:rsid w:val="00E826C8"/>
    <w:rsid w:val="00E828DA"/>
    <w:rsid w:val="00E83121"/>
    <w:rsid w:val="00E83280"/>
    <w:rsid w:val="00E832C9"/>
    <w:rsid w:val="00E83469"/>
    <w:rsid w:val="00E83E6E"/>
    <w:rsid w:val="00E83F09"/>
    <w:rsid w:val="00E84088"/>
    <w:rsid w:val="00E84F87"/>
    <w:rsid w:val="00E850F7"/>
    <w:rsid w:val="00E8534F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BEB"/>
    <w:rsid w:val="00E87DCE"/>
    <w:rsid w:val="00E900A2"/>
    <w:rsid w:val="00E90199"/>
    <w:rsid w:val="00E913F0"/>
    <w:rsid w:val="00E91514"/>
    <w:rsid w:val="00E915E1"/>
    <w:rsid w:val="00E91699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2F4B"/>
    <w:rsid w:val="00E93168"/>
    <w:rsid w:val="00E9346A"/>
    <w:rsid w:val="00E93A7A"/>
    <w:rsid w:val="00E93B3D"/>
    <w:rsid w:val="00E93D80"/>
    <w:rsid w:val="00E93FDC"/>
    <w:rsid w:val="00E942A2"/>
    <w:rsid w:val="00E94307"/>
    <w:rsid w:val="00E943EF"/>
    <w:rsid w:val="00E94762"/>
    <w:rsid w:val="00E9477E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4B1"/>
    <w:rsid w:val="00E97507"/>
    <w:rsid w:val="00E9760C"/>
    <w:rsid w:val="00E979EC"/>
    <w:rsid w:val="00EA0281"/>
    <w:rsid w:val="00EA089A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2A3"/>
    <w:rsid w:val="00EA475F"/>
    <w:rsid w:val="00EA4877"/>
    <w:rsid w:val="00EA4AC2"/>
    <w:rsid w:val="00EA5029"/>
    <w:rsid w:val="00EA5335"/>
    <w:rsid w:val="00EA5834"/>
    <w:rsid w:val="00EA5FD0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A17"/>
    <w:rsid w:val="00EB1C30"/>
    <w:rsid w:val="00EB1D4D"/>
    <w:rsid w:val="00EB1E07"/>
    <w:rsid w:val="00EB1E20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6CEB"/>
    <w:rsid w:val="00EB7035"/>
    <w:rsid w:val="00EB7502"/>
    <w:rsid w:val="00EB7832"/>
    <w:rsid w:val="00EB7B45"/>
    <w:rsid w:val="00EB7C50"/>
    <w:rsid w:val="00EB7DD9"/>
    <w:rsid w:val="00EB7E4D"/>
    <w:rsid w:val="00EB7FE8"/>
    <w:rsid w:val="00EC045E"/>
    <w:rsid w:val="00EC0839"/>
    <w:rsid w:val="00EC0930"/>
    <w:rsid w:val="00EC117E"/>
    <w:rsid w:val="00EC183D"/>
    <w:rsid w:val="00EC1D83"/>
    <w:rsid w:val="00EC2106"/>
    <w:rsid w:val="00EC2591"/>
    <w:rsid w:val="00EC2E21"/>
    <w:rsid w:val="00EC331F"/>
    <w:rsid w:val="00EC36DD"/>
    <w:rsid w:val="00EC382E"/>
    <w:rsid w:val="00EC45C9"/>
    <w:rsid w:val="00EC4C3D"/>
    <w:rsid w:val="00EC4D77"/>
    <w:rsid w:val="00EC4D7B"/>
    <w:rsid w:val="00EC4E2E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579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8D7"/>
    <w:rsid w:val="00ED3A76"/>
    <w:rsid w:val="00ED3B7D"/>
    <w:rsid w:val="00ED3C91"/>
    <w:rsid w:val="00ED3E73"/>
    <w:rsid w:val="00ED4096"/>
    <w:rsid w:val="00ED468D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DEA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4B6"/>
    <w:rsid w:val="00EE3DCB"/>
    <w:rsid w:val="00EE420F"/>
    <w:rsid w:val="00EE49E0"/>
    <w:rsid w:val="00EE5112"/>
    <w:rsid w:val="00EE52B9"/>
    <w:rsid w:val="00EE5CF1"/>
    <w:rsid w:val="00EE62B4"/>
    <w:rsid w:val="00EE636D"/>
    <w:rsid w:val="00EE66B1"/>
    <w:rsid w:val="00EE67A5"/>
    <w:rsid w:val="00EE7B3A"/>
    <w:rsid w:val="00EE7D91"/>
    <w:rsid w:val="00EE7ECE"/>
    <w:rsid w:val="00EF0225"/>
    <w:rsid w:val="00EF0368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2F33"/>
    <w:rsid w:val="00EF34CD"/>
    <w:rsid w:val="00EF39A6"/>
    <w:rsid w:val="00EF3A28"/>
    <w:rsid w:val="00EF3A3D"/>
    <w:rsid w:val="00EF3A4A"/>
    <w:rsid w:val="00EF3D43"/>
    <w:rsid w:val="00EF4116"/>
    <w:rsid w:val="00EF447D"/>
    <w:rsid w:val="00EF4759"/>
    <w:rsid w:val="00EF493B"/>
    <w:rsid w:val="00EF4F00"/>
    <w:rsid w:val="00EF4F32"/>
    <w:rsid w:val="00EF50A4"/>
    <w:rsid w:val="00EF5247"/>
    <w:rsid w:val="00EF5326"/>
    <w:rsid w:val="00EF5595"/>
    <w:rsid w:val="00EF5861"/>
    <w:rsid w:val="00EF6141"/>
    <w:rsid w:val="00EF63FC"/>
    <w:rsid w:val="00EF6970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1F89"/>
    <w:rsid w:val="00F023A1"/>
    <w:rsid w:val="00F024E9"/>
    <w:rsid w:val="00F026AE"/>
    <w:rsid w:val="00F027FF"/>
    <w:rsid w:val="00F02D95"/>
    <w:rsid w:val="00F0301D"/>
    <w:rsid w:val="00F032DF"/>
    <w:rsid w:val="00F03466"/>
    <w:rsid w:val="00F035E4"/>
    <w:rsid w:val="00F0388F"/>
    <w:rsid w:val="00F03891"/>
    <w:rsid w:val="00F04267"/>
    <w:rsid w:val="00F04523"/>
    <w:rsid w:val="00F04551"/>
    <w:rsid w:val="00F04A4C"/>
    <w:rsid w:val="00F04B22"/>
    <w:rsid w:val="00F04D51"/>
    <w:rsid w:val="00F04F3E"/>
    <w:rsid w:val="00F0522E"/>
    <w:rsid w:val="00F05EED"/>
    <w:rsid w:val="00F06AAA"/>
    <w:rsid w:val="00F06D91"/>
    <w:rsid w:val="00F06F02"/>
    <w:rsid w:val="00F07CCD"/>
    <w:rsid w:val="00F10437"/>
    <w:rsid w:val="00F10465"/>
    <w:rsid w:val="00F10864"/>
    <w:rsid w:val="00F108F5"/>
    <w:rsid w:val="00F1114C"/>
    <w:rsid w:val="00F1146B"/>
    <w:rsid w:val="00F115E0"/>
    <w:rsid w:val="00F1165E"/>
    <w:rsid w:val="00F11CF5"/>
    <w:rsid w:val="00F124CB"/>
    <w:rsid w:val="00F12B32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40F"/>
    <w:rsid w:val="00F16BB1"/>
    <w:rsid w:val="00F16F2C"/>
    <w:rsid w:val="00F17383"/>
    <w:rsid w:val="00F1754C"/>
    <w:rsid w:val="00F178A9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0B4"/>
    <w:rsid w:val="00F31501"/>
    <w:rsid w:val="00F315C5"/>
    <w:rsid w:val="00F318E7"/>
    <w:rsid w:val="00F31AAC"/>
    <w:rsid w:val="00F31F17"/>
    <w:rsid w:val="00F31F79"/>
    <w:rsid w:val="00F3236F"/>
    <w:rsid w:val="00F32374"/>
    <w:rsid w:val="00F3254E"/>
    <w:rsid w:val="00F32F0E"/>
    <w:rsid w:val="00F32F3E"/>
    <w:rsid w:val="00F32FBF"/>
    <w:rsid w:val="00F336DB"/>
    <w:rsid w:val="00F3383E"/>
    <w:rsid w:val="00F33EBF"/>
    <w:rsid w:val="00F34286"/>
    <w:rsid w:val="00F342E5"/>
    <w:rsid w:val="00F346BC"/>
    <w:rsid w:val="00F35181"/>
    <w:rsid w:val="00F3521B"/>
    <w:rsid w:val="00F3524E"/>
    <w:rsid w:val="00F35561"/>
    <w:rsid w:val="00F35740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0884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1726"/>
    <w:rsid w:val="00F517D2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5E80"/>
    <w:rsid w:val="00F568FF"/>
    <w:rsid w:val="00F56918"/>
    <w:rsid w:val="00F56B25"/>
    <w:rsid w:val="00F56C4F"/>
    <w:rsid w:val="00F56C6C"/>
    <w:rsid w:val="00F56E09"/>
    <w:rsid w:val="00F5765A"/>
    <w:rsid w:val="00F57704"/>
    <w:rsid w:val="00F577F9"/>
    <w:rsid w:val="00F57C72"/>
    <w:rsid w:val="00F6021A"/>
    <w:rsid w:val="00F60917"/>
    <w:rsid w:val="00F61158"/>
    <w:rsid w:val="00F61564"/>
    <w:rsid w:val="00F61701"/>
    <w:rsid w:val="00F61902"/>
    <w:rsid w:val="00F61FDE"/>
    <w:rsid w:val="00F622E3"/>
    <w:rsid w:val="00F6236D"/>
    <w:rsid w:val="00F62377"/>
    <w:rsid w:val="00F626FE"/>
    <w:rsid w:val="00F63289"/>
    <w:rsid w:val="00F634A6"/>
    <w:rsid w:val="00F63622"/>
    <w:rsid w:val="00F636D3"/>
    <w:rsid w:val="00F6404E"/>
    <w:rsid w:val="00F6433C"/>
    <w:rsid w:val="00F644BD"/>
    <w:rsid w:val="00F6474A"/>
    <w:rsid w:val="00F64966"/>
    <w:rsid w:val="00F649CA"/>
    <w:rsid w:val="00F64D85"/>
    <w:rsid w:val="00F64F9F"/>
    <w:rsid w:val="00F6522A"/>
    <w:rsid w:val="00F660B8"/>
    <w:rsid w:val="00F6624A"/>
    <w:rsid w:val="00F6658E"/>
    <w:rsid w:val="00F66926"/>
    <w:rsid w:val="00F669E3"/>
    <w:rsid w:val="00F67A85"/>
    <w:rsid w:val="00F67F10"/>
    <w:rsid w:val="00F7094F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C1"/>
    <w:rsid w:val="00F727AA"/>
    <w:rsid w:val="00F72910"/>
    <w:rsid w:val="00F729CA"/>
    <w:rsid w:val="00F72C94"/>
    <w:rsid w:val="00F72FBD"/>
    <w:rsid w:val="00F73852"/>
    <w:rsid w:val="00F73D87"/>
    <w:rsid w:val="00F73F43"/>
    <w:rsid w:val="00F74609"/>
    <w:rsid w:val="00F74664"/>
    <w:rsid w:val="00F74791"/>
    <w:rsid w:val="00F749D8"/>
    <w:rsid w:val="00F74A7A"/>
    <w:rsid w:val="00F74BD2"/>
    <w:rsid w:val="00F74C84"/>
    <w:rsid w:val="00F74C86"/>
    <w:rsid w:val="00F74DED"/>
    <w:rsid w:val="00F7521A"/>
    <w:rsid w:val="00F75549"/>
    <w:rsid w:val="00F7564B"/>
    <w:rsid w:val="00F76337"/>
    <w:rsid w:val="00F763DF"/>
    <w:rsid w:val="00F76B2E"/>
    <w:rsid w:val="00F76B74"/>
    <w:rsid w:val="00F7769C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0A2"/>
    <w:rsid w:val="00F83301"/>
    <w:rsid w:val="00F83385"/>
    <w:rsid w:val="00F836F5"/>
    <w:rsid w:val="00F837A7"/>
    <w:rsid w:val="00F837DD"/>
    <w:rsid w:val="00F842C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7A9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202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0FD9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3F0"/>
    <w:rsid w:val="00F94412"/>
    <w:rsid w:val="00F94737"/>
    <w:rsid w:val="00F9473D"/>
    <w:rsid w:val="00F9495D"/>
    <w:rsid w:val="00F95013"/>
    <w:rsid w:val="00F951BD"/>
    <w:rsid w:val="00F954B4"/>
    <w:rsid w:val="00F9632D"/>
    <w:rsid w:val="00F9644F"/>
    <w:rsid w:val="00F965D9"/>
    <w:rsid w:val="00F96842"/>
    <w:rsid w:val="00F969EB"/>
    <w:rsid w:val="00F96C7A"/>
    <w:rsid w:val="00F96CB6"/>
    <w:rsid w:val="00F96E7C"/>
    <w:rsid w:val="00F97466"/>
    <w:rsid w:val="00F975B5"/>
    <w:rsid w:val="00FA04BE"/>
    <w:rsid w:val="00FA0509"/>
    <w:rsid w:val="00FA0A8A"/>
    <w:rsid w:val="00FA0E7C"/>
    <w:rsid w:val="00FA0F96"/>
    <w:rsid w:val="00FA18E1"/>
    <w:rsid w:val="00FA19DE"/>
    <w:rsid w:val="00FA1CBF"/>
    <w:rsid w:val="00FA1D8F"/>
    <w:rsid w:val="00FA1F1D"/>
    <w:rsid w:val="00FA2002"/>
    <w:rsid w:val="00FA2526"/>
    <w:rsid w:val="00FA25D5"/>
    <w:rsid w:val="00FA2AB0"/>
    <w:rsid w:val="00FA3A5D"/>
    <w:rsid w:val="00FA3C84"/>
    <w:rsid w:val="00FA3E19"/>
    <w:rsid w:val="00FA4940"/>
    <w:rsid w:val="00FA4EDE"/>
    <w:rsid w:val="00FA50E8"/>
    <w:rsid w:val="00FA51B1"/>
    <w:rsid w:val="00FA526F"/>
    <w:rsid w:val="00FA53C1"/>
    <w:rsid w:val="00FA5527"/>
    <w:rsid w:val="00FA5871"/>
    <w:rsid w:val="00FA589E"/>
    <w:rsid w:val="00FA5962"/>
    <w:rsid w:val="00FA596D"/>
    <w:rsid w:val="00FA5995"/>
    <w:rsid w:val="00FA5CBC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0C4"/>
    <w:rsid w:val="00FB0443"/>
    <w:rsid w:val="00FB0D51"/>
    <w:rsid w:val="00FB0E5B"/>
    <w:rsid w:val="00FB15D5"/>
    <w:rsid w:val="00FB1694"/>
    <w:rsid w:val="00FB18E8"/>
    <w:rsid w:val="00FB19D8"/>
    <w:rsid w:val="00FB22E5"/>
    <w:rsid w:val="00FB2586"/>
    <w:rsid w:val="00FB2803"/>
    <w:rsid w:val="00FB2864"/>
    <w:rsid w:val="00FB2F94"/>
    <w:rsid w:val="00FB38EA"/>
    <w:rsid w:val="00FB3CD6"/>
    <w:rsid w:val="00FB4065"/>
    <w:rsid w:val="00FB44CB"/>
    <w:rsid w:val="00FB4760"/>
    <w:rsid w:val="00FB47B5"/>
    <w:rsid w:val="00FB52FD"/>
    <w:rsid w:val="00FB57A7"/>
    <w:rsid w:val="00FB59F8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3FD3"/>
    <w:rsid w:val="00FC4278"/>
    <w:rsid w:val="00FC4423"/>
    <w:rsid w:val="00FC44F4"/>
    <w:rsid w:val="00FC47D1"/>
    <w:rsid w:val="00FC4CA4"/>
    <w:rsid w:val="00FC4DD6"/>
    <w:rsid w:val="00FC545C"/>
    <w:rsid w:val="00FC553E"/>
    <w:rsid w:val="00FC582E"/>
    <w:rsid w:val="00FC65A0"/>
    <w:rsid w:val="00FC6759"/>
    <w:rsid w:val="00FC6929"/>
    <w:rsid w:val="00FC6B41"/>
    <w:rsid w:val="00FC6EF1"/>
    <w:rsid w:val="00FC716E"/>
    <w:rsid w:val="00FC7308"/>
    <w:rsid w:val="00FC7DD2"/>
    <w:rsid w:val="00FC7E29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5EB"/>
    <w:rsid w:val="00FD3905"/>
    <w:rsid w:val="00FD3B8A"/>
    <w:rsid w:val="00FD4620"/>
    <w:rsid w:val="00FD48FE"/>
    <w:rsid w:val="00FD4C4D"/>
    <w:rsid w:val="00FD4CC0"/>
    <w:rsid w:val="00FD552B"/>
    <w:rsid w:val="00FD6318"/>
    <w:rsid w:val="00FD6859"/>
    <w:rsid w:val="00FD6A3D"/>
    <w:rsid w:val="00FD6C8F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0C59"/>
    <w:rsid w:val="00FE130B"/>
    <w:rsid w:val="00FE20AB"/>
    <w:rsid w:val="00FE22FE"/>
    <w:rsid w:val="00FE2B7B"/>
    <w:rsid w:val="00FE306A"/>
    <w:rsid w:val="00FE3100"/>
    <w:rsid w:val="00FE3439"/>
    <w:rsid w:val="00FE3768"/>
    <w:rsid w:val="00FE37C6"/>
    <w:rsid w:val="00FE4E39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1F01"/>
    <w:rsid w:val="00FF2077"/>
    <w:rsid w:val="00FF2A88"/>
    <w:rsid w:val="00FF30B9"/>
    <w:rsid w:val="00FF37C5"/>
    <w:rsid w:val="00FF3A12"/>
    <w:rsid w:val="00FF3CFC"/>
    <w:rsid w:val="00FF4182"/>
    <w:rsid w:val="00FF43AF"/>
    <w:rsid w:val="00FF44A2"/>
    <w:rsid w:val="00FF46D7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937"/>
    <w:rsid w:val="00FF6CF6"/>
    <w:rsid w:val="00FF707C"/>
    <w:rsid w:val="00FF78DB"/>
    <w:rsid w:val="00FF7DC6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3502CC"/>
  <w15:docId w15:val="{C2D68C4B-3BA6-4913-8026-DDFD55585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4C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TableGridLight1">
    <w:name w:val="Table Grid Light1"/>
    <w:basedOn w:val="TableNormal"/>
    <w:uiPriority w:val="40"/>
    <w:rsid w:val="007A60C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9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85D54-AD31-4522-A321-72E0AFDA60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65DA06-30CF-47CB-B7A7-F810139CD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E988DC-E2CB-448A-95CB-37A4289B5B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96DB50-526C-43C7-855D-40B0ED68D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1163</Words>
  <Characters>6290</Characters>
  <Application>Microsoft Office Word</Application>
  <DocSecurity>0</DocSecurity>
  <Lines>132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7448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Wang, Guotong</cp:lastModifiedBy>
  <cp:revision>4</cp:revision>
  <cp:lastPrinted>2011-11-09T07:49:00Z</cp:lastPrinted>
  <dcterms:created xsi:type="dcterms:W3CDTF">2017-01-06T03:21:00Z</dcterms:created>
  <dcterms:modified xsi:type="dcterms:W3CDTF">2017-01-06T03:25:00Z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578f8d8e-ead7-4eb9-85de-c92d242f1d34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2017-01-06 03:25:58Z</vt:lpwstr>
  </property>
  <property fmtid="{D5CDD505-2E9C-101B-9397-08002B2CF9AE}" pid="12" name="ContentTypeId">
    <vt:lpwstr>0x010100E7203326D341CE4C85D524438E4584D9</vt:lpwstr>
  </property>
  <property fmtid="{D5CDD505-2E9C-101B-9397-08002B2CF9AE}" pid="13" name="CTPClassification">
    <vt:lpwstr>CTP_IC</vt:lpwstr>
  </property>
</Properties>
</file>